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/>
          <w:sz w:val="21"/>
        </w:rPr>
      </w:pPr>
    </w:p>
    <w:p>
      <w:pPr>
        <w:rPr>
          <w:rFonts w:ascii="微软雅黑"/>
          <w:sz w:val="21"/>
        </w:rPr>
      </w:pPr>
    </w:p>
    <w:p>
      <w:pPr>
        <w:rPr>
          <w:rFonts w:ascii="微软雅黑"/>
          <w:sz w:val="21"/>
        </w:rPr>
      </w:pPr>
    </w:p>
    <w:p>
      <w:pPr>
        <w:rPr>
          <w:rFonts w:ascii="微软雅黑"/>
          <w:sz w:val="21"/>
        </w:rPr>
      </w:pPr>
    </w:p>
    <w:p>
      <w:pPr>
        <w:rPr>
          <w:rFonts w:ascii="微软雅黑"/>
          <w:sz w:val="21"/>
        </w:rPr>
      </w:pPr>
    </w:p>
    <w:p>
      <w:pPr>
        <w:rPr>
          <w:rFonts w:ascii="微软雅黑"/>
          <w:sz w:val="21"/>
        </w:rPr>
      </w:pPr>
    </w:p>
    <w:p>
      <w:pPr>
        <w:spacing w:line="241" w:lineRule="auto"/>
        <w:rPr>
          <w:rFonts w:ascii="微软雅黑"/>
          <w:sz w:val="21"/>
        </w:rPr>
      </w:pPr>
    </w:p>
    <w:p>
      <w:pPr>
        <w:spacing w:line="241" w:lineRule="auto"/>
        <w:rPr>
          <w:rFonts w:ascii="微软雅黑"/>
          <w:sz w:val="21"/>
        </w:rPr>
      </w:pPr>
    </w:p>
    <w:p>
      <w:pPr>
        <w:spacing w:line="241" w:lineRule="auto"/>
        <w:rPr>
          <w:rFonts w:ascii="微软雅黑"/>
          <w:sz w:val="21"/>
        </w:rPr>
      </w:pPr>
    </w:p>
    <w:p>
      <w:pPr>
        <w:spacing w:line="241" w:lineRule="auto"/>
        <w:rPr>
          <w:rFonts w:ascii="微软雅黑"/>
          <w:sz w:val="21"/>
        </w:rPr>
      </w:pPr>
    </w:p>
    <w:p>
      <w:pPr>
        <w:spacing w:line="241" w:lineRule="auto"/>
        <w:rPr>
          <w:rFonts w:ascii="微软雅黑"/>
          <w:sz w:val="21"/>
        </w:rPr>
      </w:pPr>
    </w:p>
    <w:p>
      <w:pPr>
        <w:spacing w:line="241" w:lineRule="auto"/>
        <w:rPr>
          <w:rFonts w:ascii="微软雅黑"/>
          <w:sz w:val="21"/>
        </w:rPr>
      </w:pPr>
    </w:p>
    <w:p>
      <w:pPr>
        <w:spacing w:before="188" w:line="180" w:lineRule="auto"/>
        <w:ind w:firstLine="2431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sz w:val="44"/>
          <w:szCs w:val="44"/>
        </w:rPr>
        <w:t>富蕴县人民检察院</w:t>
      </w:r>
    </w:p>
    <w:p>
      <w:pPr>
        <w:spacing w:line="305" w:lineRule="auto"/>
        <w:rPr>
          <w:rFonts w:ascii="微软雅黑"/>
          <w:sz w:val="21"/>
        </w:rPr>
      </w:pPr>
    </w:p>
    <w:p>
      <w:pPr>
        <w:spacing w:before="189" w:line="180" w:lineRule="auto"/>
        <w:ind w:firstLine="20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sz w:val="44"/>
          <w:szCs w:val="44"/>
        </w:rPr>
        <w:t>2021</w:t>
      </w:r>
      <w:r>
        <w:rPr>
          <w:rFonts w:ascii="微软雅黑" w:hAnsi="微软雅黑" w:eastAsia="微软雅黑" w:cs="微软雅黑"/>
          <w:spacing w:val="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4"/>
          <w:sz w:val="44"/>
          <w:szCs w:val="44"/>
        </w:rPr>
        <w:t>年部门预算公开</w:t>
      </w:r>
    </w:p>
    <w:p>
      <w:pPr>
        <w:sectPr>
          <w:footerReference r:id="rId5" w:type="default"/>
          <w:pgSz w:w="11906" w:h="16839"/>
          <w:pgMar w:top="1431" w:right="1785" w:bottom="1478" w:left="1785" w:header="0" w:footer="1280" w:gutter="0"/>
          <w:cols w:space="720" w:num="1"/>
        </w:sectPr>
      </w:pPr>
    </w:p>
    <w:p>
      <w:pPr>
        <w:spacing w:before="99" w:line="187" w:lineRule="auto"/>
        <w:ind w:firstLine="3776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0"/>
          <w:sz w:val="36"/>
          <w:szCs w:val="36"/>
        </w:rPr>
        <w:t>目</w:t>
      </w:r>
      <w:r>
        <w:rPr>
          <w:rFonts w:ascii="黑体" w:hAnsi="黑体" w:eastAsia="黑体" w:cs="黑体"/>
          <w:spacing w:val="1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0"/>
          <w:sz w:val="36"/>
          <w:szCs w:val="36"/>
        </w:rPr>
        <w:t>录</w:t>
      </w:r>
    </w:p>
    <w:p>
      <w:pPr>
        <w:spacing w:line="386" w:lineRule="auto"/>
        <w:rPr>
          <w:rFonts w:ascii="微软雅黑"/>
          <w:sz w:val="21"/>
        </w:rPr>
      </w:pPr>
    </w:p>
    <w:p>
      <w:pPr>
        <w:spacing w:before="91" w:line="190" w:lineRule="auto"/>
        <w:ind w:firstLine="60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仿宋" w:hAnsi="仿宋" w:eastAsia="仿宋" w:cs="仿宋"/>
          <w:spacing w:val="2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富蕴县人民检察院概况</w:t>
      </w:r>
    </w:p>
    <w:p>
      <w:pPr>
        <w:spacing w:before="172" w:line="190" w:lineRule="auto"/>
        <w:ind w:firstLine="59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一、主要职能</w:t>
      </w:r>
    </w:p>
    <w:p>
      <w:pPr>
        <w:spacing w:before="170" w:line="190" w:lineRule="auto"/>
        <w:ind w:firstLine="60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二、机构设置及人员情况</w:t>
      </w:r>
    </w:p>
    <w:p>
      <w:pPr>
        <w:spacing w:before="173" w:line="190" w:lineRule="auto"/>
        <w:ind w:firstLine="60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年部门预算公开表</w:t>
      </w:r>
    </w:p>
    <w:p>
      <w:pPr>
        <w:spacing w:before="172" w:line="190" w:lineRule="auto"/>
        <w:ind w:firstLine="59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一、部门收支总体情况表</w:t>
      </w:r>
    </w:p>
    <w:p>
      <w:pPr>
        <w:spacing w:before="170" w:line="190" w:lineRule="auto"/>
        <w:ind w:firstLine="60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二、部门收入总体情况表</w:t>
      </w:r>
    </w:p>
    <w:p>
      <w:pPr>
        <w:spacing w:before="173" w:line="190" w:lineRule="auto"/>
        <w:ind w:firstLine="59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三、部门支出总体情况表</w:t>
      </w:r>
    </w:p>
    <w:p>
      <w:pPr>
        <w:spacing w:before="173" w:line="190" w:lineRule="auto"/>
        <w:ind w:firstLine="62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四、财政拨款收支总体情况表</w:t>
      </w:r>
    </w:p>
    <w:p>
      <w:pPr>
        <w:spacing w:before="170" w:line="190" w:lineRule="auto"/>
        <w:ind w:firstLine="59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五、一般公共预算支出情况表</w:t>
      </w:r>
    </w:p>
    <w:p>
      <w:pPr>
        <w:spacing w:before="173" w:line="190" w:lineRule="auto"/>
        <w:ind w:firstLine="59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六、一般公共预算基本支出情况表</w:t>
      </w:r>
    </w:p>
    <w:p>
      <w:pPr>
        <w:spacing w:before="172" w:line="190" w:lineRule="auto"/>
        <w:ind w:firstLine="59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七、一般公共预算项目支出情况表</w:t>
      </w:r>
    </w:p>
    <w:p>
      <w:pPr>
        <w:spacing w:before="170" w:line="190" w:lineRule="auto"/>
        <w:ind w:firstLine="59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八、一般公共预算“三公”经费支出情况表</w:t>
      </w:r>
    </w:p>
    <w:p>
      <w:pPr>
        <w:spacing w:before="173" w:line="190" w:lineRule="auto"/>
        <w:ind w:firstLine="60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九、政府性基金预算支出情况表</w:t>
      </w:r>
    </w:p>
    <w:p>
      <w:pPr>
        <w:spacing w:before="173" w:line="190" w:lineRule="auto"/>
        <w:ind w:firstLine="60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年部门预算情况说明</w:t>
      </w:r>
    </w:p>
    <w:p>
      <w:pPr>
        <w:spacing w:before="170" w:line="190" w:lineRule="auto"/>
        <w:ind w:firstLine="59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一、关于富蕴县人民检察院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年收支预算情况的总体说明</w:t>
      </w:r>
    </w:p>
    <w:p>
      <w:pPr>
        <w:spacing w:before="173" w:line="190" w:lineRule="auto"/>
        <w:ind w:firstLine="60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二、关于富蕴县人民检察院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年收入预算情况说明</w:t>
      </w:r>
    </w:p>
    <w:p>
      <w:pPr>
        <w:spacing w:before="172" w:line="190" w:lineRule="auto"/>
        <w:ind w:firstLine="59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三、关于富蕴县人民检察院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年支出预算情况说明</w:t>
      </w:r>
    </w:p>
    <w:p>
      <w:pPr>
        <w:spacing w:before="170" w:line="190" w:lineRule="auto"/>
        <w:ind w:firstLine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四、关于富蕴县人民检察院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年财政拨款收支预算情况的总</w:t>
      </w:r>
    </w:p>
    <w:p>
      <w:pPr>
        <w:spacing w:before="173" w:line="190" w:lineRule="auto"/>
        <w:ind w:firstLine="3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体说明</w:t>
      </w:r>
    </w:p>
    <w:p>
      <w:pPr>
        <w:spacing w:before="173" w:line="190" w:lineRule="auto"/>
        <w:ind w:firstLine="59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五、关于富蕴县人民检察院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年一般公共预算当年拨款情况</w:t>
      </w:r>
    </w:p>
    <w:p>
      <w:pPr>
        <w:spacing w:before="170" w:line="190" w:lineRule="auto"/>
        <w:ind w:firstLine="3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说明</w:t>
      </w:r>
    </w:p>
    <w:p>
      <w:pPr>
        <w:spacing w:before="173" w:line="190" w:lineRule="auto"/>
        <w:ind w:firstLine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六、关于富蕴县人民检察院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年一般公共预算基本支出情况</w:t>
      </w:r>
    </w:p>
    <w:p>
      <w:pPr>
        <w:spacing w:before="172" w:line="190" w:lineRule="auto"/>
        <w:ind w:firstLine="3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说明</w:t>
      </w:r>
    </w:p>
    <w:p>
      <w:pPr>
        <w:spacing w:before="170" w:line="190" w:lineRule="auto"/>
        <w:ind w:firstLine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七、关于富蕴县人民检察院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年一般公共预算项目支出情况</w:t>
      </w:r>
    </w:p>
    <w:p>
      <w:pPr>
        <w:spacing w:before="173" w:line="190" w:lineRule="auto"/>
        <w:ind w:firstLine="3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说明</w:t>
      </w:r>
    </w:p>
    <w:p>
      <w:pPr>
        <w:spacing w:before="174" w:line="302" w:lineRule="auto"/>
        <w:ind w:left="34" w:right="13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八、关于富蕴县人民检察院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年一般公共预算“三公”经费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预算情况说明</w:t>
      </w:r>
    </w:p>
    <w:p>
      <w:pPr>
        <w:sectPr>
          <w:footerReference r:id="rId6" w:type="default"/>
          <w:pgSz w:w="11906" w:h="16839"/>
          <w:pgMar w:top="1431" w:right="1785" w:bottom="1477" w:left="1785" w:header="0" w:footer="1280" w:gutter="0"/>
          <w:cols w:space="720" w:num="1"/>
        </w:sectPr>
      </w:pPr>
    </w:p>
    <w:p>
      <w:pPr>
        <w:spacing w:before="134" w:line="190" w:lineRule="auto"/>
        <w:ind w:firstLine="60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九、关于富蕴县人民检察院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年政府性基金预算拨款情况说</w:t>
      </w:r>
    </w:p>
    <w:p>
      <w:pPr>
        <w:spacing w:before="172" w:line="190" w:lineRule="auto"/>
        <w:ind w:firstLine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明</w:t>
      </w:r>
    </w:p>
    <w:p>
      <w:pPr>
        <w:spacing w:before="172" w:line="190" w:lineRule="auto"/>
        <w:ind w:firstLine="59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十、其他重要事项的情况说明</w:t>
      </w:r>
    </w:p>
    <w:p>
      <w:pPr>
        <w:spacing w:before="170" w:line="190" w:lineRule="auto"/>
        <w:ind w:firstLine="60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ectPr>
          <w:footerReference r:id="rId7" w:type="default"/>
          <w:pgSz w:w="11906" w:h="16839"/>
          <w:pgMar w:top="1431" w:right="1785" w:bottom="1477" w:left="1785" w:header="0" w:footer="1280" w:gutter="0"/>
          <w:cols w:space="720" w:num="1"/>
        </w:sectPr>
      </w:pPr>
    </w:p>
    <w:p>
      <w:pPr>
        <w:spacing w:before="162" w:line="187" w:lineRule="auto"/>
        <w:ind w:firstLine="169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第一部分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  </w:t>
      </w:r>
      <w:r>
        <w:rPr>
          <w:rFonts w:ascii="黑体" w:hAnsi="黑体" w:eastAsia="黑体" w:cs="黑体"/>
          <w:spacing w:val="-3"/>
          <w:sz w:val="32"/>
          <w:szCs w:val="32"/>
        </w:rPr>
        <w:t>富蕴县人民检察院概况</w:t>
      </w:r>
    </w:p>
    <w:p>
      <w:pPr>
        <w:spacing w:line="280" w:lineRule="auto"/>
        <w:rPr>
          <w:rFonts w:ascii="微软雅黑"/>
          <w:sz w:val="21"/>
        </w:rPr>
      </w:pPr>
    </w:p>
    <w:p>
      <w:pPr>
        <w:spacing w:line="280" w:lineRule="auto"/>
        <w:rPr>
          <w:rFonts w:ascii="微软雅黑"/>
          <w:sz w:val="21"/>
        </w:rPr>
      </w:pPr>
    </w:p>
    <w:p>
      <w:pPr>
        <w:spacing w:before="104" w:line="187" w:lineRule="auto"/>
        <w:ind w:firstLine="6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一、主要职能</w:t>
      </w:r>
    </w:p>
    <w:p>
      <w:pPr>
        <w:spacing w:before="250" w:line="326" w:lineRule="auto"/>
        <w:ind w:left="34" w:right="13" w:firstLine="646"/>
        <w:rPr>
          <w:rFonts w:ascii="仿宋" w:hAnsi="仿宋" w:eastAsia="仿宋" w:cs="仿宋"/>
          <w:spacing w:val="47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人民检察院是国家的法律监督机关，通过行使国家检察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权来完成自己的任务。依法行使下列职权：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pacing w:val="15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对于叛国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案、分裂国家案以及严惩破坏国家的政策、法律、政令统一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实施的重大犯罪案件，行使检察权。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对于直接受理的国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家工作人员利用职权实施的犯罪案件，进行侦查。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对于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公安机关、国家安全机关等侦查机关侦查的案件进行审查，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决定对是否逮捕、起诉或者不起诉。并对侦查机关的侦查活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动是否合法实行监督。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对于刑事案件提起公诉，支持公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诉；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对于人民法院的刑事判决、裁定是否正确和审判活动是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否合法实行监督。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对于监狱看守所等执行机关执行刑罚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的活动地点实行监督。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对于人民法院的民事审判活动实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行法律监督，对人民法院已经发生效力的判决、裁定，发现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违反法律、法规规定的，依法提出抗诉。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对于行政诉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讼实行法律监督。对人民法院已经发生效力的判决、裁定发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现违反法律、法规规定的，依法提出抗诉。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受理公民控</w:t>
      </w:r>
      <w:r>
        <w:rPr>
          <w:rFonts w:ascii="仿宋" w:hAnsi="仿宋" w:eastAsia="仿宋" w:cs="仿宋"/>
          <w:spacing w:val="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告、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申诉和检举。</w:t>
      </w:r>
    </w:p>
    <w:p>
      <w:pPr>
        <w:numPr>
          <w:ilvl w:val="0"/>
          <w:numId w:val="1"/>
        </w:numPr>
        <w:spacing w:before="250" w:line="326" w:lineRule="auto"/>
        <w:ind w:left="34" w:right="1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根据有关法律规定提起民事、行政公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益诉讼，维护国家利益或社会公共利益。</w:t>
      </w:r>
    </w:p>
    <w:p>
      <w:pPr>
        <w:spacing w:before="237" w:line="187" w:lineRule="auto"/>
        <w:ind w:firstLine="6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二、机构设置及人员情况</w:t>
      </w:r>
    </w:p>
    <w:p>
      <w:pPr>
        <w:spacing w:before="199" w:line="335" w:lineRule="auto"/>
        <w:ind w:right="79" w:firstLine="62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富蕴县人民检察院无下属预算单位，下设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个科室，分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别是：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第一检察部、第二检察部、第三检察部、办公室、政</w:t>
      </w:r>
      <w:r>
        <w:rPr>
          <w:rFonts w:ascii="仿宋" w:hAnsi="仿宋" w:eastAsia="仿宋" w:cs="仿宋"/>
          <w:spacing w:val="-4"/>
          <w:sz w:val="32"/>
          <w:szCs w:val="32"/>
        </w:rPr>
        <w:t>治部。富蕴县人民检察院编制数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26，实有人数</w:t>
      </w:r>
      <w:r>
        <w:rPr>
          <w:rFonts w:hint="eastAsia" w:ascii="仿宋" w:hAnsi="仿宋" w:eastAsia="仿宋" w:cs="仿宋"/>
          <w:spacing w:val="-63"/>
          <w:sz w:val="32"/>
          <w:szCs w:val="32"/>
          <w:lang w:val="en-US" w:eastAsia="zh-CN"/>
        </w:rPr>
        <w:t>40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中：</w:t>
      </w:r>
      <w:r>
        <w:rPr>
          <w:rFonts w:ascii="仿宋" w:hAnsi="仿宋" w:eastAsia="仿宋" w:cs="仿宋"/>
          <w:spacing w:val="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在职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25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人，增加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人；退休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w w:val="92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人，增加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人；</w:t>
      </w:r>
      <w:r>
        <w:rPr>
          <w:rFonts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离休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人，增加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人。</w:t>
      </w:r>
    </w:p>
    <w:p>
      <w:pPr>
        <w:spacing w:before="252" w:line="335" w:lineRule="auto"/>
        <w:ind w:right="16"/>
        <w:sectPr>
          <w:footerReference r:id="rId8" w:type="default"/>
          <w:pgSz w:w="11906" w:h="16839"/>
          <w:pgMar w:top="1431" w:right="1785" w:bottom="1477" w:left="1785" w:header="0" w:footer="1280" w:gutter="0"/>
          <w:cols w:space="720" w:num="1"/>
        </w:sectPr>
      </w:pPr>
    </w:p>
    <w:p>
      <w:pPr>
        <w:spacing w:before="162" w:line="187" w:lineRule="auto"/>
        <w:ind w:firstLine="1570" w:firstLineChars="5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第二部分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2021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年部门预算公开表</w:t>
      </w:r>
    </w:p>
    <w:p>
      <w:pPr>
        <w:spacing w:before="456" w:line="188" w:lineRule="auto"/>
        <w:ind w:firstLine="4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表一：</w:t>
      </w:r>
    </w:p>
    <w:p>
      <w:pPr>
        <w:spacing w:before="298" w:line="188" w:lineRule="auto"/>
        <w:ind w:firstLine="274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部门收支总体情况表</w:t>
      </w:r>
    </w:p>
    <w:p>
      <w:pPr>
        <w:spacing w:line="308" w:lineRule="auto"/>
        <w:rPr>
          <w:rFonts w:ascii="微软雅黑"/>
          <w:sz w:val="21"/>
        </w:rPr>
      </w:pPr>
    </w:p>
    <w:p>
      <w:pPr>
        <w:spacing w:before="78" w:line="189" w:lineRule="auto"/>
        <w:ind w:firstLine="1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29" w:lineRule="exact"/>
      </w:pPr>
    </w:p>
    <w:tbl>
      <w:tblPr>
        <w:tblStyle w:val="4"/>
        <w:tblW w:w="8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1987"/>
        <w:gridCol w:w="2691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70" w:type="dxa"/>
            <w:gridSpan w:val="2"/>
            <w:vAlign w:val="top"/>
          </w:tcPr>
          <w:p>
            <w:pPr>
              <w:spacing w:before="89" w:line="189" w:lineRule="auto"/>
              <w:ind w:firstLine="16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396" w:type="dxa"/>
            <w:gridSpan w:val="2"/>
            <w:vAlign w:val="top"/>
          </w:tcPr>
          <w:p>
            <w:pPr>
              <w:spacing w:before="89" w:line="189" w:lineRule="auto"/>
              <w:ind w:firstLine="16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72" w:line="188" w:lineRule="auto"/>
              <w:ind w:firstLine="7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987" w:type="dxa"/>
            <w:vAlign w:val="top"/>
          </w:tcPr>
          <w:p>
            <w:pPr>
              <w:spacing w:before="72" w:line="188" w:lineRule="auto"/>
              <w:ind w:firstLine="7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691" w:type="dxa"/>
            <w:vAlign w:val="top"/>
          </w:tcPr>
          <w:p>
            <w:pPr>
              <w:spacing w:before="72" w:line="188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</w:t>
            </w:r>
          </w:p>
        </w:tc>
        <w:tc>
          <w:tcPr>
            <w:tcW w:w="1705" w:type="dxa"/>
            <w:vAlign w:val="top"/>
          </w:tcPr>
          <w:p>
            <w:pPr>
              <w:spacing w:before="72" w:line="188" w:lineRule="auto"/>
              <w:ind w:firstLine="5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103" w:line="190" w:lineRule="auto"/>
              <w:ind w:firstLine="12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财政拨款（补助）</w:t>
            </w:r>
          </w:p>
        </w:tc>
        <w:tc>
          <w:tcPr>
            <w:tcW w:w="1987" w:type="dxa"/>
            <w:vAlign w:val="top"/>
          </w:tcPr>
          <w:p>
            <w:pPr>
              <w:spacing w:before="132" w:line="180" w:lineRule="auto"/>
              <w:ind w:firstLine="114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before="103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201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70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103" w:line="190" w:lineRule="auto"/>
              <w:ind w:firstLine="44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987" w:type="dxa"/>
            <w:vAlign w:val="top"/>
          </w:tcPr>
          <w:p>
            <w:pPr>
              <w:spacing w:before="132" w:line="180" w:lineRule="auto"/>
              <w:ind w:firstLine="114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before="103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202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外交支出</w:t>
            </w:r>
          </w:p>
        </w:tc>
        <w:tc>
          <w:tcPr>
            <w:tcW w:w="170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103" w:line="190" w:lineRule="auto"/>
              <w:ind w:firstLine="4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政府性基金预算</w:t>
            </w: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3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203</w:t>
            </w:r>
            <w:r>
              <w:rPr>
                <w:rFonts w:ascii="仿宋" w:hAnsi="仿宋" w:eastAsia="仿宋" w:cs="仿宋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国防支出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104" w:line="190" w:lineRule="auto"/>
              <w:ind w:firstLine="45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国有资本经营预算</w:t>
            </w: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4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204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公共安全支出</w:t>
            </w:r>
          </w:p>
        </w:tc>
        <w:tc>
          <w:tcPr>
            <w:tcW w:w="1705" w:type="dxa"/>
            <w:vAlign w:val="top"/>
          </w:tcPr>
          <w:p>
            <w:pPr>
              <w:spacing w:before="132" w:line="180" w:lineRule="auto"/>
              <w:ind w:firstLine="1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475</w:t>
            </w:r>
            <w:r>
              <w:rPr>
                <w:rFonts w:ascii="仿宋" w:hAnsi="仿宋" w:eastAsia="仿宋" w:cs="仿宋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83" w:type="dxa"/>
            <w:vAlign w:val="top"/>
          </w:tcPr>
          <w:p>
            <w:pPr>
              <w:spacing w:before="105" w:line="190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教育收费（财政专户）</w:t>
            </w:r>
          </w:p>
        </w:tc>
        <w:tc>
          <w:tcPr>
            <w:tcW w:w="1987" w:type="dxa"/>
            <w:vAlign w:val="top"/>
          </w:tcPr>
          <w:p>
            <w:pPr>
              <w:spacing w:line="325" w:lineRule="exact"/>
              <w:rPr>
                <w:rFonts w:ascii="微软雅黑"/>
                <w:sz w:val="19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5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205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教育支出</w:t>
            </w:r>
          </w:p>
        </w:tc>
        <w:tc>
          <w:tcPr>
            <w:tcW w:w="1705" w:type="dxa"/>
            <w:vAlign w:val="top"/>
          </w:tcPr>
          <w:p>
            <w:pPr>
              <w:spacing w:line="325" w:lineRule="exact"/>
              <w:rPr>
                <w:rFonts w:ascii="微软雅黑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87" w:line="190" w:lineRule="auto"/>
              <w:ind w:firstLine="11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事业收入</w:t>
            </w:r>
          </w:p>
        </w:tc>
        <w:tc>
          <w:tcPr>
            <w:tcW w:w="19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87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206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科学技术支出</w:t>
            </w:r>
          </w:p>
        </w:tc>
        <w:tc>
          <w:tcPr>
            <w:tcW w:w="170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87" w:line="190" w:lineRule="auto"/>
              <w:ind w:firstLine="11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事业单位经营收入</w:t>
            </w: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87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207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文化旅游体育与传媒支出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88" w:line="190" w:lineRule="auto"/>
              <w:ind w:firstLine="12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单位其他资金收入</w:t>
            </w: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88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社会保障和就业支出</w:t>
            </w:r>
          </w:p>
        </w:tc>
        <w:tc>
          <w:tcPr>
            <w:tcW w:w="1705" w:type="dxa"/>
            <w:vAlign w:val="top"/>
          </w:tcPr>
          <w:p>
            <w:pPr>
              <w:spacing w:before="117" w:line="180" w:lineRule="auto"/>
              <w:ind w:firstLine="1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30.02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89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209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社会保险基金支出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0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210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1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211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节能环保支出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2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212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城乡社区支出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3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213</w:t>
            </w:r>
            <w:r>
              <w:rPr>
                <w:rFonts w:ascii="仿宋" w:hAnsi="仿宋" w:eastAsia="仿宋" w:cs="仿宋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农林水支出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4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214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交通运输支出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5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215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资源勘探工业信息等支出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6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216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商业服务业等支出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7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217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金融支出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8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219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援助其他地区支出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9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220</w:t>
            </w:r>
            <w:r>
              <w:rPr>
                <w:rFonts w:ascii="仿宋" w:hAnsi="仿宋" w:eastAsia="仿宋" w:cs="仿宋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自然资源海洋气象等支出</w:t>
            </w:r>
          </w:p>
        </w:tc>
        <w:tc>
          <w:tcPr>
            <w:tcW w:w="170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99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221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住房保障支出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0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222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粮油物资储备支出</w:t>
            </w:r>
          </w:p>
        </w:tc>
        <w:tc>
          <w:tcPr>
            <w:tcW w:w="170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0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223</w:t>
            </w:r>
            <w:r>
              <w:rPr>
                <w:rFonts w:ascii="仿宋" w:hAnsi="仿宋" w:eastAsia="仿宋" w:cs="仿宋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国有资本经营预算支出</w:t>
            </w:r>
          </w:p>
        </w:tc>
        <w:tc>
          <w:tcPr>
            <w:tcW w:w="170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1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224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灾害防治及应急管理支出</w:t>
            </w:r>
          </w:p>
        </w:tc>
        <w:tc>
          <w:tcPr>
            <w:tcW w:w="170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2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227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预备费</w:t>
            </w:r>
          </w:p>
        </w:tc>
        <w:tc>
          <w:tcPr>
            <w:tcW w:w="170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2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229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其他支出</w:t>
            </w:r>
          </w:p>
        </w:tc>
        <w:tc>
          <w:tcPr>
            <w:tcW w:w="170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3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230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转移性支出</w:t>
            </w:r>
          </w:p>
        </w:tc>
        <w:tc>
          <w:tcPr>
            <w:tcW w:w="170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3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231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债务还本支出</w:t>
            </w:r>
          </w:p>
        </w:tc>
        <w:tc>
          <w:tcPr>
            <w:tcW w:w="170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4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232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债务付息支出</w:t>
            </w:r>
          </w:p>
        </w:tc>
        <w:tc>
          <w:tcPr>
            <w:tcW w:w="170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5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233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债务发行费用支出</w:t>
            </w:r>
          </w:p>
        </w:tc>
        <w:tc>
          <w:tcPr>
            <w:tcW w:w="170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5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234</w:t>
            </w:r>
            <w:r>
              <w:rPr>
                <w:rFonts w:ascii="仿宋" w:hAnsi="仿宋" w:eastAsia="仿宋" w:cs="仿宋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抗疫特别国债还本支出</w:t>
            </w:r>
          </w:p>
        </w:tc>
        <w:tc>
          <w:tcPr>
            <w:tcW w:w="170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83" w:type="dxa"/>
            <w:vAlign w:val="top"/>
          </w:tcPr>
          <w:p>
            <w:pPr>
              <w:spacing w:before="106" w:line="190" w:lineRule="auto"/>
              <w:ind w:firstLine="12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收</w:t>
            </w:r>
            <w:r>
              <w:rPr>
                <w:rFonts w:ascii="仿宋" w:hAnsi="仿宋" w:eastAsia="仿宋" w:cs="仿宋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入</w:t>
            </w:r>
            <w:r>
              <w:rPr>
                <w:rFonts w:ascii="仿宋" w:hAnsi="仿宋" w:eastAsia="仿宋" w:cs="仿宋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计</w:t>
            </w:r>
          </w:p>
        </w:tc>
        <w:tc>
          <w:tcPr>
            <w:tcW w:w="1987" w:type="dxa"/>
            <w:vAlign w:val="top"/>
          </w:tcPr>
          <w:p>
            <w:pPr>
              <w:spacing w:before="135" w:line="180" w:lineRule="auto"/>
              <w:ind w:firstLine="114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before="106" w:line="190" w:lineRule="auto"/>
              <w:ind w:firstLine="1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3"/>
                <w:sz w:val="16"/>
                <w:szCs w:val="16"/>
              </w:rPr>
              <w:t>支</w:t>
            </w:r>
            <w:r>
              <w:rPr>
                <w:rFonts w:ascii="仿宋" w:hAnsi="仿宋" w:eastAsia="仿宋" w:cs="仿宋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6"/>
                <w:szCs w:val="16"/>
              </w:rPr>
              <w:t>出</w:t>
            </w:r>
            <w:r>
              <w:rPr>
                <w:rFonts w:ascii="仿宋" w:hAnsi="仿宋" w:eastAsia="仿宋" w:cs="仿宋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6"/>
                <w:szCs w:val="16"/>
              </w:rPr>
              <w:t>合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6"/>
                <w:szCs w:val="16"/>
              </w:rPr>
              <w:t>计</w:t>
            </w:r>
          </w:p>
        </w:tc>
        <w:tc>
          <w:tcPr>
            <w:tcW w:w="1705" w:type="dxa"/>
            <w:vAlign w:val="top"/>
          </w:tcPr>
          <w:p>
            <w:pPr>
              <w:spacing w:before="135" w:line="180" w:lineRule="auto"/>
              <w:ind w:firstLine="116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</w:tr>
    </w:tbl>
    <w:p>
      <w:pPr>
        <w:rPr>
          <w:rFonts w:ascii="微软雅黑"/>
          <w:sz w:val="21"/>
        </w:rPr>
      </w:pPr>
    </w:p>
    <w:p>
      <w:pPr>
        <w:sectPr>
          <w:footerReference r:id="rId9" w:type="default"/>
          <w:pgSz w:w="11906" w:h="16839"/>
          <w:pgMar w:top="1431" w:right="1454" w:bottom="1477" w:left="1780" w:header="0" w:footer="1280" w:gutter="0"/>
          <w:cols w:space="720" w:num="1"/>
        </w:sectPr>
      </w:pPr>
    </w:p>
    <w:p>
      <w:pPr>
        <w:spacing w:before="163" w:line="188" w:lineRule="auto"/>
        <w:ind w:firstLine="2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表二：</w:t>
      </w:r>
    </w:p>
    <w:p>
      <w:pPr>
        <w:spacing w:before="298" w:line="188" w:lineRule="auto"/>
        <w:ind w:firstLine="2931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部门收入总体情况表</w:t>
      </w:r>
    </w:p>
    <w:p>
      <w:pPr>
        <w:spacing w:before="430" w:line="189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28" w:lineRule="exact"/>
      </w:pPr>
    </w:p>
    <w:tbl>
      <w:tblPr>
        <w:tblStyle w:val="4"/>
        <w:tblW w:w="8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450"/>
        <w:gridCol w:w="400"/>
        <w:gridCol w:w="2020"/>
        <w:gridCol w:w="788"/>
        <w:gridCol w:w="699"/>
        <w:gridCol w:w="680"/>
        <w:gridCol w:w="690"/>
        <w:gridCol w:w="660"/>
        <w:gridCol w:w="699"/>
        <w:gridCol w:w="660"/>
        <w:gridCol w:w="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79" w:type="dxa"/>
            <w:gridSpan w:val="3"/>
            <w:vAlign w:val="top"/>
          </w:tcPr>
          <w:p>
            <w:pPr>
              <w:spacing w:before="60" w:line="238" w:lineRule="auto"/>
              <w:ind w:left="434" w:right="183" w:hanging="2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目编码</w:t>
            </w:r>
          </w:p>
        </w:tc>
        <w:tc>
          <w:tcPr>
            <w:tcW w:w="2020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微软雅黑"/>
                <w:sz w:val="21"/>
              </w:rPr>
            </w:pPr>
          </w:p>
          <w:p>
            <w:pPr>
              <w:spacing w:before="66" w:line="188" w:lineRule="auto"/>
              <w:ind w:firstLine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78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3" w:line="180" w:lineRule="auto"/>
              <w:ind w:firstLine="5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312" w:lineRule="exact"/>
              <w:ind w:firstLine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position w:val="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</w:t>
            </w:r>
          </w:p>
          <w:p>
            <w:pPr>
              <w:spacing w:line="204" w:lineRule="auto"/>
              <w:ind w:firstLine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>
            <w:pPr>
              <w:spacing w:before="89" w:line="188" w:lineRule="auto"/>
              <w:ind w:firstLine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  <w:p>
            <w:pPr>
              <w:spacing w:before="109" w:line="188" w:lineRule="auto"/>
              <w:ind w:firstLine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拨款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188" w:lineRule="auto"/>
              <w:ind w:firstLine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spacing w:before="108" w:line="188" w:lineRule="auto"/>
              <w:ind w:firstLine="1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spacing w:before="108" w:line="188" w:lineRule="auto"/>
              <w:ind w:firstLine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</w:p>
          <w:p>
            <w:pPr>
              <w:spacing w:before="108" w:line="188" w:lineRule="auto"/>
              <w:ind w:firstLine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算拨</w:t>
            </w:r>
          </w:p>
          <w:p>
            <w:pPr>
              <w:spacing w:before="108" w:line="188" w:lineRule="auto"/>
              <w:ind w:firstLine="2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312" w:lineRule="exact"/>
              <w:ind w:firstLine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position w:val="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</w:t>
            </w:r>
          </w:p>
          <w:p>
            <w:pPr>
              <w:spacing w:line="204" w:lineRule="auto"/>
              <w:ind w:firstLine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</w:p>
          <w:p>
            <w:pPr>
              <w:spacing w:before="89" w:line="188" w:lineRule="auto"/>
              <w:ind w:firstLine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</w:p>
          <w:p>
            <w:pPr>
              <w:spacing w:before="109" w:line="188" w:lineRule="auto"/>
              <w:ind w:firstLine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68" w:lineRule="auto"/>
              <w:ind w:left="140" w:right="126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专户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（教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育收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费）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微软雅黑"/>
                <w:sz w:val="21"/>
              </w:rPr>
            </w:pPr>
          </w:p>
          <w:p>
            <w:pPr>
              <w:spacing w:before="66" w:line="312" w:lineRule="exact"/>
              <w:ind w:firstLine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position w:val="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</w:p>
          <w:p>
            <w:pPr>
              <w:spacing w:line="204" w:lineRule="auto"/>
              <w:ind w:firstLine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88" w:lineRule="auto"/>
              <w:ind w:left="142" w:righ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312" w:lineRule="exact"/>
              <w:ind w:firstLine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position w:val="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>
            <w:pPr>
              <w:spacing w:line="204" w:lineRule="auto"/>
              <w:ind w:firstLine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spacing w:before="89" w:line="188" w:lineRule="auto"/>
              <w:ind w:firstLine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  <w:p>
            <w:pPr>
              <w:spacing w:before="109" w:line="188" w:lineRule="auto"/>
              <w:ind w:firstLine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29" w:type="dxa"/>
            <w:tcBorders>
              <w:bottom w:val="single" w:color="auto" w:sz="4" w:space="0"/>
            </w:tcBorders>
            <w:vAlign w:val="top"/>
          </w:tcPr>
          <w:p>
            <w:pPr>
              <w:spacing w:before="365" w:line="188" w:lineRule="auto"/>
              <w:ind w:firstLine="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vAlign w:val="top"/>
          </w:tcPr>
          <w:p>
            <w:pPr>
              <w:spacing w:before="365" w:line="188" w:lineRule="auto"/>
              <w:ind w:firstLine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vAlign w:val="top"/>
          </w:tcPr>
          <w:p>
            <w:pPr>
              <w:spacing w:before="365" w:line="188" w:lineRule="auto"/>
              <w:ind w:firstLine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5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top"/>
          </w:tcPr>
          <w:p>
            <w:pPr>
              <w:spacing w:before="152" w:line="190" w:lineRule="auto"/>
              <w:ind w:firstLine="116"/>
              <w:rPr>
                <w:rFonts w:hint="eastAsia" w:eastAsia="宋体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3"/>
                <w:szCs w:val="13"/>
                <w:lang w:val="en-US" w:eastAsia="zh-CN"/>
              </w:rPr>
              <w:t>总计</w:t>
            </w:r>
          </w:p>
        </w:tc>
        <w:tc>
          <w:tcPr>
            <w:tcW w:w="788" w:type="dxa"/>
            <w:vAlign w:val="top"/>
          </w:tcPr>
          <w:p>
            <w:pPr>
              <w:spacing w:before="180" w:line="180" w:lineRule="auto"/>
              <w:ind w:firstLine="109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505.33</w:t>
            </w:r>
          </w:p>
        </w:tc>
        <w:tc>
          <w:tcPr>
            <w:tcW w:w="699" w:type="dxa"/>
            <w:vAlign w:val="top"/>
          </w:tcPr>
          <w:p>
            <w:pPr>
              <w:spacing w:before="180" w:line="180" w:lineRule="auto"/>
              <w:ind w:firstLine="111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505.33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5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204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1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0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color="auto" w:sz="4" w:space="0"/>
            </w:tcBorders>
            <w:vAlign w:val="top"/>
          </w:tcPr>
          <w:p>
            <w:pPr>
              <w:spacing w:before="152" w:line="190" w:lineRule="auto"/>
              <w:ind w:firstLine="116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公共安全支出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09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1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5"/>
              <w:rPr>
                <w:rFonts w:hint="default" w:ascii="仿宋" w:hAnsi="仿宋" w:eastAsia="仿宋" w:cs="仿宋"/>
                <w:b/>
                <w:bCs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6"/>
                <w:szCs w:val="16"/>
                <w:lang w:val="en-US" w:eastAsia="zh-CN"/>
              </w:rPr>
              <w:t>204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1"/>
              <w:rPr>
                <w:rFonts w:hint="default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0"/>
              <w:rPr>
                <w:rFonts w:ascii="仿宋" w:hAnsi="仿宋" w:eastAsia="仿宋" w:cs="仿宋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52" w:line="190" w:lineRule="auto"/>
              <w:ind w:firstLine="116"/>
              <w:rPr>
                <w:rFonts w:ascii="仿宋" w:hAnsi="仿宋" w:eastAsia="仿宋" w:cs="仿宋"/>
                <w:b/>
                <w:bCs/>
                <w:spacing w:val="-3"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检察</w:t>
            </w:r>
          </w:p>
        </w:tc>
        <w:tc>
          <w:tcPr>
            <w:tcW w:w="7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09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1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6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9" w:type="dxa"/>
            <w:tcBorders>
              <w:top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5"/>
              <w:rPr>
                <w:rFonts w:hint="default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204</w:t>
            </w:r>
          </w:p>
        </w:tc>
        <w:tc>
          <w:tcPr>
            <w:tcW w:w="450" w:type="dxa"/>
            <w:tcBorders>
              <w:top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1"/>
              <w:rPr>
                <w:rFonts w:hint="default" w:ascii="仿宋" w:hAnsi="仿宋" w:eastAsia="仿宋" w:cs="仿宋"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00" w:type="dxa"/>
            <w:tcBorders>
              <w:top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0"/>
              <w:rPr>
                <w:rFonts w:hint="default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020" w:type="dxa"/>
            <w:tcBorders>
              <w:top w:val="single" w:color="auto" w:sz="4" w:space="0"/>
            </w:tcBorders>
            <w:vAlign w:val="top"/>
          </w:tcPr>
          <w:p>
            <w:pPr>
              <w:spacing w:before="152" w:line="190" w:lineRule="auto"/>
              <w:ind w:firstLine="116"/>
              <w:rPr>
                <w:rFonts w:ascii="仿宋" w:hAnsi="仿宋" w:eastAsia="仿宋" w:cs="仿宋"/>
                <w:spacing w:val="-3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 行政运行</w:t>
            </w:r>
          </w:p>
        </w:tc>
        <w:tc>
          <w:tcPr>
            <w:tcW w:w="788" w:type="dxa"/>
            <w:tcBorders>
              <w:top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09"/>
              <w:rPr>
                <w:rFonts w:hint="default" w:ascii="仿宋" w:hAnsi="仿宋" w:eastAsia="仿宋" w:cs="仿宋"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val="en-US" w:eastAsia="zh-CN"/>
              </w:rPr>
              <w:t>460.34</w:t>
            </w:r>
          </w:p>
        </w:tc>
        <w:tc>
          <w:tcPr>
            <w:tcW w:w="699" w:type="dxa"/>
            <w:tcBorders>
              <w:top w:val="single" w:color="auto" w:sz="4" w:space="0"/>
            </w:tcBorders>
            <w:vAlign w:val="top"/>
          </w:tcPr>
          <w:p>
            <w:pPr>
              <w:spacing w:before="180" w:line="180" w:lineRule="auto"/>
              <w:ind w:firstLine="111"/>
              <w:rPr>
                <w:rFonts w:hint="default" w:ascii="仿宋" w:hAnsi="仿宋" w:eastAsia="仿宋" w:cs="仿宋"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val="en-US" w:eastAsia="zh-CN"/>
              </w:rPr>
              <w:t>460.34</w:t>
            </w:r>
          </w:p>
        </w:tc>
        <w:tc>
          <w:tcPr>
            <w:tcW w:w="68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9" w:type="dxa"/>
            <w:vAlign w:val="top"/>
          </w:tcPr>
          <w:p>
            <w:pPr>
              <w:spacing w:before="18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204</w:t>
            </w:r>
          </w:p>
        </w:tc>
        <w:tc>
          <w:tcPr>
            <w:tcW w:w="450" w:type="dxa"/>
            <w:vAlign w:val="top"/>
          </w:tcPr>
          <w:p>
            <w:pPr>
              <w:spacing w:before="181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00" w:type="dxa"/>
            <w:vAlign w:val="top"/>
          </w:tcPr>
          <w:p>
            <w:pPr>
              <w:spacing w:before="181" w:line="180" w:lineRule="auto"/>
              <w:ind w:firstLine="10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020" w:type="dxa"/>
            <w:vAlign w:val="top"/>
          </w:tcPr>
          <w:p>
            <w:pPr>
              <w:spacing w:before="153" w:line="190" w:lineRule="auto"/>
              <w:ind w:firstLine="116"/>
              <w:rPr>
                <w:rFonts w:ascii="仿宋" w:hAnsi="仿宋" w:eastAsia="仿宋" w:cs="仿宋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其他检察支出</w:t>
            </w:r>
          </w:p>
        </w:tc>
        <w:tc>
          <w:tcPr>
            <w:tcW w:w="788" w:type="dxa"/>
            <w:vAlign w:val="top"/>
          </w:tcPr>
          <w:p>
            <w:pPr>
              <w:spacing w:before="181" w:line="180" w:lineRule="auto"/>
              <w:ind w:firstLine="12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  <w:lang w:val="en-US" w:eastAsia="zh-CN"/>
              </w:rPr>
              <w:t>14.97</w:t>
            </w:r>
          </w:p>
        </w:tc>
        <w:tc>
          <w:tcPr>
            <w:tcW w:w="699" w:type="dxa"/>
            <w:vAlign w:val="top"/>
          </w:tcPr>
          <w:p>
            <w:pPr>
              <w:spacing w:before="181" w:line="180" w:lineRule="auto"/>
              <w:ind w:firstLine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  <w:lang w:val="en-US" w:eastAsia="zh-CN"/>
              </w:rPr>
              <w:t>14.97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9" w:type="dxa"/>
            <w:vAlign w:val="top"/>
          </w:tcPr>
          <w:p>
            <w:pPr>
              <w:spacing w:before="261" w:line="240" w:lineRule="auto"/>
              <w:ind w:firstLine="115"/>
              <w:jc w:val="both"/>
              <w:rPr>
                <w:rFonts w:hint="default" w:ascii="仿宋" w:hAnsi="仿宋" w:eastAsia="仿宋" w:cs="仿宋"/>
                <w:b/>
                <w:bCs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208</w:t>
            </w:r>
          </w:p>
        </w:tc>
        <w:tc>
          <w:tcPr>
            <w:tcW w:w="450" w:type="dxa"/>
            <w:vAlign w:val="top"/>
          </w:tcPr>
          <w:p>
            <w:pPr>
              <w:spacing w:before="261" w:line="240" w:lineRule="auto"/>
              <w:ind w:firstLine="111"/>
              <w:jc w:val="both"/>
              <w:rPr>
                <w:rFonts w:hint="default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261" w:line="240" w:lineRule="auto"/>
              <w:ind w:firstLine="110"/>
              <w:jc w:val="both"/>
              <w:rPr>
                <w:rFonts w:ascii="仿宋" w:hAnsi="仿宋" w:eastAsia="仿宋" w:cs="仿宋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020" w:type="dxa"/>
            <w:vAlign w:val="top"/>
          </w:tcPr>
          <w:p>
            <w:pPr>
              <w:spacing w:before="78" w:line="240" w:lineRule="auto"/>
              <w:ind w:right="149"/>
              <w:jc w:val="both"/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spacing w:before="78" w:line="240" w:lineRule="auto"/>
              <w:ind w:right="149"/>
              <w:jc w:val="both"/>
              <w:rPr>
                <w:rFonts w:ascii="仿宋" w:hAnsi="仿宋" w:eastAsia="仿宋" w:cs="仿宋"/>
                <w:b/>
                <w:bCs/>
                <w:spacing w:val="-2"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社会保障和就业支出</w:t>
            </w:r>
          </w:p>
        </w:tc>
        <w:tc>
          <w:tcPr>
            <w:tcW w:w="788" w:type="dxa"/>
            <w:vAlign w:val="top"/>
          </w:tcPr>
          <w:p>
            <w:pPr>
              <w:spacing w:before="262" w:line="240" w:lineRule="auto"/>
              <w:ind w:firstLine="113"/>
              <w:jc w:val="both"/>
              <w:rPr>
                <w:rFonts w:ascii="仿宋" w:hAnsi="仿宋" w:eastAsia="仿宋" w:cs="仿宋"/>
                <w:b/>
                <w:bCs/>
                <w:spacing w:val="-4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30.02</w:t>
            </w:r>
          </w:p>
        </w:tc>
        <w:tc>
          <w:tcPr>
            <w:tcW w:w="699" w:type="dxa"/>
            <w:vAlign w:val="top"/>
          </w:tcPr>
          <w:p>
            <w:pPr>
              <w:spacing w:before="262" w:line="240" w:lineRule="auto"/>
              <w:ind w:firstLine="115"/>
              <w:jc w:val="both"/>
              <w:rPr>
                <w:rFonts w:ascii="仿宋" w:hAnsi="仿宋" w:eastAsia="仿宋" w:cs="仿宋"/>
                <w:b/>
                <w:bCs/>
                <w:spacing w:val="-4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30.02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9" w:type="dxa"/>
            <w:vAlign w:val="top"/>
          </w:tcPr>
          <w:p>
            <w:pPr>
              <w:spacing w:before="261" w:line="240" w:lineRule="auto"/>
              <w:jc w:val="both"/>
              <w:rPr>
                <w:rFonts w:hint="default" w:ascii="仿宋" w:hAnsi="仿宋" w:eastAsia="仿宋" w:cs="仿宋"/>
                <w:b/>
                <w:bCs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50" w:type="dxa"/>
            <w:vAlign w:val="top"/>
          </w:tcPr>
          <w:p>
            <w:pPr>
              <w:spacing w:before="261" w:line="240" w:lineRule="auto"/>
              <w:jc w:val="both"/>
              <w:rPr>
                <w:rFonts w:hint="default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400" w:type="dxa"/>
            <w:vAlign w:val="top"/>
          </w:tcPr>
          <w:p>
            <w:pPr>
              <w:spacing w:before="261" w:line="240" w:lineRule="auto"/>
              <w:ind w:firstLine="110"/>
              <w:jc w:val="both"/>
              <w:rPr>
                <w:rFonts w:hint="default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spacing w:before="78" w:line="240" w:lineRule="auto"/>
              <w:ind w:left="121" w:right="149" w:hanging="7"/>
              <w:jc w:val="both"/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spacing w:before="78" w:line="240" w:lineRule="auto"/>
              <w:ind w:left="121" w:right="149" w:hanging="7"/>
              <w:jc w:val="both"/>
              <w:rPr>
                <w:rFonts w:ascii="仿宋" w:hAnsi="仿宋" w:eastAsia="仿宋" w:cs="仿宋"/>
                <w:b/>
                <w:bCs/>
                <w:spacing w:val="-2"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行政事业单位养老支出</w:t>
            </w:r>
          </w:p>
        </w:tc>
        <w:tc>
          <w:tcPr>
            <w:tcW w:w="788" w:type="dxa"/>
            <w:vAlign w:val="top"/>
          </w:tcPr>
          <w:p>
            <w:pPr>
              <w:spacing w:before="262" w:line="240" w:lineRule="auto"/>
              <w:ind w:firstLine="113"/>
              <w:jc w:val="both"/>
              <w:rPr>
                <w:rFonts w:hint="default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  <w:t>30.02</w:t>
            </w:r>
          </w:p>
        </w:tc>
        <w:tc>
          <w:tcPr>
            <w:tcW w:w="699" w:type="dxa"/>
            <w:vAlign w:val="top"/>
          </w:tcPr>
          <w:p>
            <w:pPr>
              <w:spacing w:before="262" w:line="240" w:lineRule="auto"/>
              <w:ind w:firstLine="115"/>
              <w:jc w:val="both"/>
              <w:rPr>
                <w:rFonts w:hint="default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  <w:t>30.02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Align w:val="top"/>
          </w:tcPr>
          <w:p>
            <w:pPr>
              <w:spacing w:before="262" w:line="180" w:lineRule="auto"/>
              <w:ind w:firstLine="115" w:firstLineChars="0"/>
              <w:jc w:val="left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</w:p>
        </w:tc>
        <w:tc>
          <w:tcPr>
            <w:tcW w:w="450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ascii="仿宋" w:hAnsi="仿宋" w:eastAsia="仿宋" w:cs="仿宋"/>
                <w:spacing w:val="-4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400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020" w:type="dxa"/>
            <w:vAlign w:val="top"/>
          </w:tcPr>
          <w:p>
            <w:pPr>
              <w:spacing w:before="78" w:line="275" w:lineRule="auto"/>
              <w:ind w:left="121" w:leftChars="0" w:right="149" w:rightChars="0" w:hanging="7" w:firstLineChars="0"/>
              <w:jc w:val="left"/>
              <w:rPr>
                <w:rFonts w:ascii="仿宋" w:hAnsi="仿宋" w:eastAsia="仿宋" w:cs="仿宋"/>
                <w:spacing w:val="-1"/>
                <w:sz w:val="13"/>
                <w:szCs w:val="13"/>
              </w:rPr>
            </w:pPr>
            <w:r>
              <w:rPr>
                <w:rFonts w:hint="eastAsia" w:eastAsia="宋体" w:cs="Arial"/>
                <w:sz w:val="13"/>
                <w:szCs w:val="13"/>
                <w:lang w:val="en-US" w:eastAsia="zh-CN"/>
              </w:rPr>
              <w:t>行政单位离退休</w:t>
            </w:r>
          </w:p>
        </w:tc>
        <w:tc>
          <w:tcPr>
            <w:tcW w:w="788" w:type="dxa"/>
            <w:vAlign w:val="top"/>
          </w:tcPr>
          <w:p>
            <w:pPr>
              <w:spacing w:before="263" w:line="180" w:lineRule="auto"/>
              <w:ind w:firstLine="114" w:firstLineChars="0"/>
              <w:jc w:val="left"/>
              <w:rPr>
                <w:rFonts w:hint="default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14.47</w:t>
            </w:r>
          </w:p>
        </w:tc>
        <w:tc>
          <w:tcPr>
            <w:tcW w:w="699" w:type="dxa"/>
            <w:vAlign w:val="top"/>
          </w:tcPr>
          <w:p>
            <w:pPr>
              <w:spacing w:before="263" w:line="180" w:lineRule="auto"/>
              <w:ind w:firstLine="116" w:firstLineChars="0"/>
              <w:jc w:val="left"/>
              <w:rPr>
                <w:rFonts w:hint="default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14.47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Align w:val="top"/>
          </w:tcPr>
          <w:p>
            <w:pPr>
              <w:spacing w:before="262" w:line="180" w:lineRule="auto"/>
              <w:ind w:firstLine="115" w:firstLineChars="0"/>
              <w:jc w:val="left"/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</w:p>
        </w:tc>
        <w:tc>
          <w:tcPr>
            <w:tcW w:w="450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hint="eastAsia" w:ascii="仿宋" w:hAnsi="仿宋" w:eastAsia="仿宋" w:cs="仿宋"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400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2020" w:type="dxa"/>
            <w:vAlign w:val="top"/>
          </w:tcPr>
          <w:p>
            <w:pPr>
              <w:spacing w:before="78" w:line="275" w:lineRule="auto"/>
              <w:ind w:left="121" w:leftChars="0" w:right="149" w:rightChars="0" w:hanging="7" w:firstLineChars="0"/>
              <w:jc w:val="left"/>
              <w:rPr>
                <w:rFonts w:hint="eastAsia" w:ascii="Arial" w:hAnsi="Arial" w:eastAsia="Arial" w:cs="Arial"/>
                <w:sz w:val="13"/>
                <w:szCs w:val="13"/>
              </w:rPr>
            </w:pPr>
            <w:r>
              <w:rPr>
                <w:rFonts w:hint="eastAsia" w:ascii="Arial" w:hAnsi="Arial" w:eastAsia="Arial" w:cs="Arial"/>
                <w:sz w:val="13"/>
                <w:szCs w:val="13"/>
              </w:rPr>
              <w:t>机关事业单位基本养老保险缴费支出</w:t>
            </w:r>
          </w:p>
        </w:tc>
        <w:tc>
          <w:tcPr>
            <w:tcW w:w="788" w:type="dxa"/>
            <w:vAlign w:val="top"/>
          </w:tcPr>
          <w:p>
            <w:pPr>
              <w:spacing w:before="263" w:line="180" w:lineRule="auto"/>
              <w:ind w:firstLine="114" w:firstLineChars="0"/>
              <w:jc w:val="left"/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15.55</w:t>
            </w:r>
          </w:p>
        </w:tc>
        <w:tc>
          <w:tcPr>
            <w:tcW w:w="699" w:type="dxa"/>
            <w:vAlign w:val="top"/>
          </w:tcPr>
          <w:p>
            <w:pPr>
              <w:spacing w:before="263" w:line="180" w:lineRule="auto"/>
              <w:ind w:firstLine="116" w:firstLineChars="0"/>
              <w:jc w:val="left"/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15.55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</w:tbl>
    <w:p>
      <w:pPr>
        <w:rPr>
          <w:rFonts w:ascii="微软雅黑"/>
          <w:sz w:val="21"/>
        </w:rPr>
      </w:pPr>
    </w:p>
    <w:p>
      <w:pPr>
        <w:sectPr>
          <w:footerReference r:id="rId10" w:type="default"/>
          <w:pgSz w:w="11906" w:h="16839"/>
          <w:pgMar w:top="1431" w:right="1343" w:bottom="1475" w:left="1598" w:header="0" w:footer="1280" w:gutter="0"/>
          <w:cols w:space="720" w:num="1"/>
        </w:sectPr>
      </w:pPr>
    </w:p>
    <w:p>
      <w:pPr>
        <w:spacing w:before="163" w:line="188" w:lineRule="auto"/>
        <w:ind w:firstLine="3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表三：</w:t>
      </w:r>
    </w:p>
    <w:p>
      <w:pPr>
        <w:spacing w:before="298" w:line="188" w:lineRule="auto"/>
        <w:ind w:firstLine="308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部门支出总体情况表</w:t>
      </w:r>
    </w:p>
    <w:p>
      <w:pPr>
        <w:spacing w:before="194" w:line="189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7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47" w:lineRule="exact"/>
      </w:pPr>
    </w:p>
    <w:tbl>
      <w:tblPr>
        <w:tblStyle w:val="4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409"/>
        <w:gridCol w:w="422"/>
        <w:gridCol w:w="2459"/>
        <w:gridCol w:w="1854"/>
        <w:gridCol w:w="1855"/>
        <w:gridCol w:w="1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807" w:type="dxa"/>
            <w:gridSpan w:val="4"/>
            <w:vAlign w:val="top"/>
          </w:tcPr>
          <w:p>
            <w:pPr>
              <w:spacing w:before="77" w:line="184" w:lineRule="auto"/>
              <w:ind w:firstLine="17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617" w:type="dxa"/>
            <w:gridSpan w:val="3"/>
            <w:vAlign w:val="top"/>
          </w:tcPr>
          <w:p>
            <w:pPr>
              <w:spacing w:before="77" w:line="184" w:lineRule="auto"/>
              <w:ind w:firstLine="2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8" w:type="dxa"/>
            <w:gridSpan w:val="3"/>
            <w:vAlign w:val="top"/>
          </w:tcPr>
          <w:p>
            <w:pPr>
              <w:spacing w:before="57" w:line="236" w:lineRule="auto"/>
              <w:ind w:left="417" w:right="167" w:hanging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目编码</w:t>
            </w:r>
          </w:p>
        </w:tc>
        <w:tc>
          <w:tcPr>
            <w:tcW w:w="2459" w:type="dxa"/>
            <w:vMerge w:val="restart"/>
            <w:tcBorders>
              <w:bottom w:val="nil"/>
            </w:tcBorders>
            <w:vAlign w:val="top"/>
          </w:tcPr>
          <w:p>
            <w:pPr>
              <w:spacing w:before="374" w:line="184" w:lineRule="auto"/>
              <w:ind w:firstLine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spacing w:before="374" w:line="184" w:lineRule="auto"/>
              <w:ind w:firstLine="7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855" w:type="dxa"/>
            <w:vMerge w:val="restart"/>
            <w:tcBorders>
              <w:bottom w:val="nil"/>
            </w:tcBorders>
            <w:vAlign w:val="top"/>
          </w:tcPr>
          <w:p>
            <w:pPr>
              <w:spacing w:before="374" w:line="184" w:lineRule="auto"/>
              <w:ind w:firstLine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>
            <w:pPr>
              <w:spacing w:before="374" w:line="184" w:lineRule="auto"/>
              <w:ind w:firstLine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17" w:type="dxa"/>
            <w:vAlign w:val="top"/>
          </w:tcPr>
          <w:p>
            <w:pPr>
              <w:spacing w:before="76" w:line="186" w:lineRule="auto"/>
              <w:ind w:firstLine="1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09" w:type="dxa"/>
            <w:vAlign w:val="top"/>
          </w:tcPr>
          <w:p>
            <w:pPr>
              <w:spacing w:before="76" w:line="186" w:lineRule="auto"/>
              <w:ind w:firstLine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22" w:type="dxa"/>
            <w:vAlign w:val="top"/>
          </w:tcPr>
          <w:p>
            <w:pPr>
              <w:spacing w:before="76" w:line="186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</w:p>
        </w:tc>
        <w:tc>
          <w:tcPr>
            <w:tcW w:w="422" w:type="dxa"/>
            <w:vAlign w:val="top"/>
          </w:tcPr>
          <w:p>
            <w:pPr>
              <w:spacing w:before="151" w:line="180" w:lineRule="auto"/>
              <w:ind w:firstLine="110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</w:p>
        </w:tc>
        <w:tc>
          <w:tcPr>
            <w:tcW w:w="2459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合计</w:t>
            </w:r>
          </w:p>
        </w:tc>
        <w:tc>
          <w:tcPr>
            <w:tcW w:w="1854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505.33</w:t>
            </w:r>
          </w:p>
        </w:tc>
        <w:tc>
          <w:tcPr>
            <w:tcW w:w="1855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505.33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204</w:t>
            </w:r>
          </w:p>
        </w:tc>
        <w:tc>
          <w:tcPr>
            <w:tcW w:w="409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vAlign w:val="top"/>
          </w:tcPr>
          <w:p>
            <w:pPr>
              <w:spacing w:before="151" w:line="180" w:lineRule="auto"/>
              <w:ind w:firstLine="110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公共安全支出</w:t>
            </w:r>
          </w:p>
        </w:tc>
        <w:tc>
          <w:tcPr>
            <w:tcW w:w="1854" w:type="dxa"/>
            <w:vAlign w:val="top"/>
          </w:tcPr>
          <w:p>
            <w:pPr>
              <w:spacing w:before="151" w:line="180" w:lineRule="auto"/>
              <w:ind w:firstLine="109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1855" w:type="dxa"/>
            <w:vAlign w:val="top"/>
          </w:tcPr>
          <w:p>
            <w:pPr>
              <w:spacing w:before="151" w:line="180" w:lineRule="auto"/>
              <w:ind w:firstLine="110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204</w:t>
            </w:r>
          </w:p>
        </w:tc>
        <w:tc>
          <w:tcPr>
            <w:tcW w:w="409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16"/>
                <w:szCs w:val="16"/>
              </w:rPr>
              <w:t>04</w:t>
            </w:r>
          </w:p>
        </w:tc>
        <w:tc>
          <w:tcPr>
            <w:tcW w:w="422" w:type="dxa"/>
            <w:vAlign w:val="top"/>
          </w:tcPr>
          <w:p>
            <w:pPr>
              <w:spacing w:before="152" w:line="180" w:lineRule="auto"/>
              <w:ind w:firstLine="109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检察</w:t>
            </w:r>
          </w:p>
        </w:tc>
        <w:tc>
          <w:tcPr>
            <w:tcW w:w="1854" w:type="dxa"/>
            <w:vAlign w:val="top"/>
          </w:tcPr>
          <w:p>
            <w:pPr>
              <w:spacing w:before="152" w:line="180" w:lineRule="auto"/>
              <w:ind w:firstLine="122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1855" w:type="dxa"/>
            <w:vAlign w:val="top"/>
          </w:tcPr>
          <w:p>
            <w:pPr>
              <w:spacing w:before="152" w:line="180" w:lineRule="auto"/>
              <w:ind w:firstLine="123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475.31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152" w:line="180" w:lineRule="auto"/>
              <w:ind w:firstLine="115"/>
              <w:rPr>
                <w:rFonts w:hint="default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204</w:t>
            </w:r>
          </w:p>
        </w:tc>
        <w:tc>
          <w:tcPr>
            <w:tcW w:w="409" w:type="dxa"/>
            <w:vAlign w:val="top"/>
          </w:tcPr>
          <w:p>
            <w:pPr>
              <w:spacing w:before="152" w:line="180" w:lineRule="auto"/>
              <w:ind w:firstLine="111"/>
              <w:rPr>
                <w:rFonts w:hint="default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22" w:type="dxa"/>
            <w:vAlign w:val="top"/>
          </w:tcPr>
          <w:p>
            <w:pPr>
              <w:spacing w:before="152" w:line="180" w:lineRule="auto"/>
              <w:ind w:firstLine="109"/>
              <w:rPr>
                <w:rFonts w:hint="default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459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 xml:space="preserve">  行政运行</w:t>
            </w:r>
          </w:p>
        </w:tc>
        <w:tc>
          <w:tcPr>
            <w:tcW w:w="1854" w:type="dxa"/>
            <w:vAlign w:val="top"/>
          </w:tcPr>
          <w:p>
            <w:pPr>
              <w:spacing w:before="151" w:line="180" w:lineRule="auto"/>
              <w:ind w:firstLine="10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460.34</w:t>
            </w:r>
          </w:p>
        </w:tc>
        <w:tc>
          <w:tcPr>
            <w:tcW w:w="1855" w:type="dxa"/>
            <w:vAlign w:val="top"/>
          </w:tcPr>
          <w:p>
            <w:pPr>
              <w:spacing w:before="151" w:line="180" w:lineRule="auto"/>
              <w:ind w:firstLine="110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460.34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152" w:line="180" w:lineRule="auto"/>
              <w:ind w:firstLine="115"/>
              <w:rPr>
                <w:rFonts w:hint="default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204</w:t>
            </w:r>
          </w:p>
        </w:tc>
        <w:tc>
          <w:tcPr>
            <w:tcW w:w="409" w:type="dxa"/>
            <w:vAlign w:val="top"/>
          </w:tcPr>
          <w:p>
            <w:pPr>
              <w:spacing w:before="152" w:line="180" w:lineRule="auto"/>
              <w:ind w:firstLine="111"/>
              <w:rPr>
                <w:rFonts w:hint="default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22" w:type="dxa"/>
            <w:vAlign w:val="top"/>
          </w:tcPr>
          <w:p>
            <w:pPr>
              <w:spacing w:before="152" w:line="180" w:lineRule="auto"/>
              <w:ind w:firstLine="109"/>
              <w:rPr>
                <w:rFonts w:hint="default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459" w:type="dxa"/>
            <w:vAlign w:val="top"/>
          </w:tcPr>
          <w:p>
            <w:pPr>
              <w:spacing w:before="153" w:line="190" w:lineRule="auto"/>
              <w:ind w:firstLine="116" w:firstLine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>其他检察支出</w:t>
            </w:r>
          </w:p>
        </w:tc>
        <w:tc>
          <w:tcPr>
            <w:tcW w:w="1854" w:type="dxa"/>
            <w:vAlign w:val="top"/>
          </w:tcPr>
          <w:p>
            <w:pPr>
              <w:spacing w:before="152" w:line="180" w:lineRule="auto"/>
              <w:ind w:firstLine="12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14.97</w:t>
            </w:r>
          </w:p>
        </w:tc>
        <w:tc>
          <w:tcPr>
            <w:tcW w:w="1855" w:type="dxa"/>
            <w:vAlign w:val="top"/>
          </w:tcPr>
          <w:p>
            <w:pPr>
              <w:spacing w:before="152" w:line="180" w:lineRule="auto"/>
              <w:ind w:firstLine="123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14.97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261" w:line="240" w:lineRule="auto"/>
              <w:jc w:val="left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208</w:t>
            </w:r>
          </w:p>
        </w:tc>
        <w:tc>
          <w:tcPr>
            <w:tcW w:w="409" w:type="dxa"/>
            <w:vAlign w:val="top"/>
          </w:tcPr>
          <w:p>
            <w:pPr>
              <w:spacing w:before="261" w:line="240" w:lineRule="auto"/>
              <w:ind w:firstLine="111" w:firstLineChars="0"/>
              <w:jc w:val="left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</w:p>
        </w:tc>
        <w:tc>
          <w:tcPr>
            <w:tcW w:w="422" w:type="dxa"/>
            <w:vAlign w:val="top"/>
          </w:tcPr>
          <w:p>
            <w:pPr>
              <w:spacing w:before="261" w:line="240" w:lineRule="auto"/>
              <w:ind w:firstLine="110" w:firstLineChars="0"/>
              <w:jc w:val="left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</w:p>
        </w:tc>
        <w:tc>
          <w:tcPr>
            <w:tcW w:w="2459" w:type="dxa"/>
            <w:vAlign w:val="top"/>
          </w:tcPr>
          <w:p>
            <w:pPr>
              <w:spacing w:before="78" w:line="240" w:lineRule="auto"/>
              <w:ind w:right="149"/>
              <w:jc w:val="both"/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spacing w:before="78" w:line="240" w:lineRule="auto"/>
              <w:ind w:right="149" w:rightChars="0"/>
              <w:jc w:val="both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社会保障和就业支出</w:t>
            </w:r>
          </w:p>
        </w:tc>
        <w:tc>
          <w:tcPr>
            <w:tcW w:w="1854" w:type="dxa"/>
            <w:vAlign w:val="top"/>
          </w:tcPr>
          <w:p>
            <w:pPr>
              <w:spacing w:before="262" w:line="240" w:lineRule="auto"/>
              <w:ind w:firstLine="113" w:firstLineChars="0"/>
              <w:jc w:val="both"/>
              <w:rPr>
                <w:rFonts w:ascii="仿宋" w:hAnsi="仿宋" w:eastAsia="仿宋" w:cs="仿宋"/>
                <w:spacing w:val="-4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30.02</w:t>
            </w:r>
          </w:p>
        </w:tc>
        <w:tc>
          <w:tcPr>
            <w:tcW w:w="1855" w:type="dxa"/>
            <w:vAlign w:val="top"/>
          </w:tcPr>
          <w:p>
            <w:pPr>
              <w:spacing w:before="262" w:line="240" w:lineRule="auto"/>
              <w:ind w:firstLine="115" w:firstLineChars="0"/>
              <w:jc w:val="both"/>
              <w:rPr>
                <w:rFonts w:ascii="仿宋" w:hAnsi="仿宋" w:eastAsia="仿宋" w:cs="仿宋"/>
                <w:spacing w:val="-4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30.02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261" w:line="240" w:lineRule="auto"/>
              <w:jc w:val="left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09" w:type="dxa"/>
            <w:vAlign w:val="top"/>
          </w:tcPr>
          <w:p>
            <w:pPr>
              <w:spacing w:before="261" w:line="240" w:lineRule="auto"/>
              <w:jc w:val="left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422" w:type="dxa"/>
            <w:vAlign w:val="top"/>
          </w:tcPr>
          <w:p>
            <w:pPr>
              <w:spacing w:before="261" w:line="240" w:lineRule="auto"/>
              <w:ind w:firstLine="110" w:firstLineChars="0"/>
              <w:jc w:val="left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</w:p>
        </w:tc>
        <w:tc>
          <w:tcPr>
            <w:tcW w:w="2459" w:type="dxa"/>
            <w:vAlign w:val="top"/>
          </w:tcPr>
          <w:p>
            <w:pPr>
              <w:spacing w:before="78" w:line="240" w:lineRule="auto"/>
              <w:ind w:left="121" w:right="149" w:hanging="7"/>
              <w:jc w:val="both"/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spacing w:before="78" w:line="240" w:lineRule="auto"/>
              <w:ind w:left="121" w:leftChars="0" w:right="149" w:rightChars="0" w:hanging="7" w:firstLineChars="0"/>
              <w:jc w:val="left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行政事业单位养老支出</w:t>
            </w:r>
          </w:p>
        </w:tc>
        <w:tc>
          <w:tcPr>
            <w:tcW w:w="1854" w:type="dxa"/>
            <w:vAlign w:val="top"/>
          </w:tcPr>
          <w:p>
            <w:pPr>
              <w:spacing w:before="262" w:line="240" w:lineRule="auto"/>
              <w:ind w:firstLine="113" w:firstLineChars="0"/>
              <w:jc w:val="both"/>
              <w:rPr>
                <w:rFonts w:ascii="仿宋" w:hAnsi="仿宋" w:eastAsia="仿宋" w:cs="仿宋"/>
                <w:spacing w:val="-4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  <w:t>30.02</w:t>
            </w:r>
          </w:p>
        </w:tc>
        <w:tc>
          <w:tcPr>
            <w:tcW w:w="1855" w:type="dxa"/>
            <w:vAlign w:val="top"/>
          </w:tcPr>
          <w:p>
            <w:pPr>
              <w:spacing w:before="262" w:line="240" w:lineRule="auto"/>
              <w:ind w:firstLine="115" w:firstLineChars="0"/>
              <w:jc w:val="both"/>
              <w:rPr>
                <w:rFonts w:ascii="仿宋" w:hAnsi="仿宋" w:eastAsia="仿宋" w:cs="仿宋"/>
                <w:spacing w:val="-4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6"/>
                <w:szCs w:val="16"/>
                <w:lang w:val="en-US" w:eastAsia="zh-CN"/>
              </w:rPr>
              <w:t>30.02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" w:type="dxa"/>
            <w:vAlign w:val="top"/>
          </w:tcPr>
          <w:p>
            <w:pPr>
              <w:spacing w:before="262" w:line="180" w:lineRule="auto"/>
              <w:ind w:firstLine="115" w:firstLineChars="0"/>
              <w:jc w:val="left"/>
              <w:rPr>
                <w:rFonts w:ascii="仿宋" w:hAnsi="仿宋" w:eastAsia="仿宋" w:cs="仿宋"/>
                <w:sz w:val="16"/>
                <w:szCs w:val="16"/>
              </w:rPr>
            </w:pPr>
            <w:bookmarkStart w:id="0" w:name="_GoBack" w:colFirst="0" w:colLast="5"/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</w:p>
        </w:tc>
        <w:tc>
          <w:tcPr>
            <w:tcW w:w="409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422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459" w:type="dxa"/>
            <w:vAlign w:val="top"/>
          </w:tcPr>
          <w:p>
            <w:pPr>
              <w:spacing w:before="78" w:line="275" w:lineRule="auto"/>
              <w:ind w:left="121" w:leftChars="0" w:right="149" w:rightChars="0" w:hanging="7" w:firstLineChars="0"/>
              <w:jc w:val="left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eastAsia="宋体" w:cs="Arial"/>
                <w:sz w:val="13"/>
                <w:szCs w:val="13"/>
                <w:lang w:val="en-US" w:eastAsia="zh-CN"/>
              </w:rPr>
              <w:t>行政单位离退休</w:t>
            </w:r>
          </w:p>
        </w:tc>
        <w:tc>
          <w:tcPr>
            <w:tcW w:w="1854" w:type="dxa"/>
            <w:vAlign w:val="top"/>
          </w:tcPr>
          <w:p>
            <w:pPr>
              <w:spacing w:before="263" w:line="180" w:lineRule="auto"/>
              <w:ind w:firstLine="114" w:firstLineChars="0"/>
              <w:jc w:val="left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14.47</w:t>
            </w:r>
          </w:p>
        </w:tc>
        <w:tc>
          <w:tcPr>
            <w:tcW w:w="1855" w:type="dxa"/>
            <w:vAlign w:val="top"/>
          </w:tcPr>
          <w:p>
            <w:pPr>
              <w:spacing w:before="263" w:line="180" w:lineRule="auto"/>
              <w:ind w:firstLine="116" w:firstLineChars="0"/>
              <w:jc w:val="left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14.47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" w:type="dxa"/>
            <w:vAlign w:val="top"/>
          </w:tcPr>
          <w:p>
            <w:pPr>
              <w:spacing w:before="262" w:line="180" w:lineRule="auto"/>
              <w:ind w:firstLine="115" w:firstLineChars="0"/>
              <w:jc w:val="left"/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</w:p>
        </w:tc>
        <w:tc>
          <w:tcPr>
            <w:tcW w:w="409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hint="eastAsia" w:ascii="仿宋" w:hAnsi="仿宋" w:eastAsia="仿宋" w:cs="仿宋"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422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2459" w:type="dxa"/>
            <w:vAlign w:val="top"/>
          </w:tcPr>
          <w:p>
            <w:pPr>
              <w:spacing w:before="78" w:line="275" w:lineRule="auto"/>
              <w:ind w:left="121" w:leftChars="0" w:right="149" w:rightChars="0" w:hanging="7" w:firstLineChars="0"/>
              <w:jc w:val="left"/>
              <w:rPr>
                <w:rFonts w:hint="eastAsia" w:ascii="Arial" w:hAnsi="Arial" w:eastAsia="Arial" w:cs="Arial"/>
                <w:sz w:val="13"/>
                <w:szCs w:val="13"/>
              </w:rPr>
            </w:pPr>
            <w:r>
              <w:rPr>
                <w:rFonts w:hint="eastAsia" w:ascii="Arial" w:hAnsi="Arial" w:eastAsia="Arial" w:cs="Arial"/>
                <w:sz w:val="13"/>
                <w:szCs w:val="13"/>
              </w:rPr>
              <w:t>机关事业单位基本养老保险缴费支出</w:t>
            </w:r>
          </w:p>
        </w:tc>
        <w:tc>
          <w:tcPr>
            <w:tcW w:w="1854" w:type="dxa"/>
            <w:vAlign w:val="top"/>
          </w:tcPr>
          <w:p>
            <w:pPr>
              <w:spacing w:before="263" w:line="180" w:lineRule="auto"/>
              <w:ind w:firstLine="114" w:firstLineChars="0"/>
              <w:jc w:val="left"/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15.55</w:t>
            </w:r>
          </w:p>
        </w:tc>
        <w:tc>
          <w:tcPr>
            <w:tcW w:w="1855" w:type="dxa"/>
            <w:vAlign w:val="top"/>
          </w:tcPr>
          <w:p>
            <w:pPr>
              <w:spacing w:before="263" w:line="180" w:lineRule="auto"/>
              <w:ind w:firstLine="116" w:firstLineChars="0"/>
              <w:jc w:val="left"/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15.55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bookmarkEnd w:id="0"/>
    </w:tbl>
    <w:p>
      <w:pPr>
        <w:rPr>
          <w:rFonts w:ascii="微软雅黑"/>
          <w:sz w:val="21"/>
        </w:rPr>
      </w:pPr>
    </w:p>
    <w:p>
      <w:pPr>
        <w:sectPr>
          <w:footerReference r:id="rId11" w:type="default"/>
          <w:pgSz w:w="11906" w:h="16839"/>
          <w:pgMar w:top="1431" w:right="1029" w:bottom="1477" w:left="1447" w:header="0" w:footer="1280" w:gutter="0"/>
          <w:cols w:space="720" w:num="1"/>
        </w:sectPr>
      </w:pPr>
    </w:p>
    <w:p>
      <w:pPr>
        <w:spacing w:before="163" w:line="188" w:lineRule="auto"/>
        <w:ind w:firstLine="1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表四：</w:t>
      </w:r>
    </w:p>
    <w:p>
      <w:pPr>
        <w:spacing w:before="454" w:line="188" w:lineRule="auto"/>
        <w:ind w:firstLine="224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财政拨款收支预算总体情况表</w:t>
      </w:r>
    </w:p>
    <w:p>
      <w:pPr>
        <w:spacing w:before="180" w:line="189" w:lineRule="auto"/>
        <w:ind w:firstLine="1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z w:val="24"/>
          <w:szCs w:val="24"/>
        </w:rPr>
        <w:t xml:space="preserve">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7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29" w:lineRule="exact"/>
      </w:pPr>
    </w:p>
    <w:tbl>
      <w:tblPr>
        <w:tblStyle w:val="4"/>
        <w:tblW w:w="85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96"/>
        <w:gridCol w:w="2295"/>
        <w:gridCol w:w="695"/>
        <w:gridCol w:w="883"/>
        <w:gridCol w:w="1469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36" w:type="dxa"/>
            <w:gridSpan w:val="2"/>
            <w:vAlign w:val="top"/>
          </w:tcPr>
          <w:p>
            <w:pPr>
              <w:spacing w:before="41" w:line="189" w:lineRule="auto"/>
              <w:ind w:firstLine="5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财政拨款收入</w:t>
            </w:r>
          </w:p>
        </w:tc>
        <w:tc>
          <w:tcPr>
            <w:tcW w:w="5342" w:type="dxa"/>
            <w:gridSpan w:val="4"/>
            <w:vAlign w:val="top"/>
          </w:tcPr>
          <w:p>
            <w:pPr>
              <w:spacing w:before="41" w:line="189" w:lineRule="auto"/>
              <w:ind w:firstLine="19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财政拨款支出</w:t>
            </w:r>
          </w:p>
        </w:tc>
        <w:tc>
          <w:tcPr>
            <w:tcW w:w="787" w:type="dxa"/>
            <w:vAlign w:val="top"/>
          </w:tcPr>
          <w:p>
            <w:pPr>
              <w:spacing w:line="320" w:lineRule="exact"/>
              <w:rPr>
                <w:rFonts w:ascii="微软雅黑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40" w:type="dxa"/>
            <w:vAlign w:val="top"/>
          </w:tcPr>
          <w:p>
            <w:pPr>
              <w:spacing w:line="307" w:lineRule="auto"/>
              <w:rPr>
                <w:rFonts w:ascii="微软雅黑"/>
                <w:sz w:val="21"/>
              </w:rPr>
            </w:pPr>
          </w:p>
          <w:p>
            <w:pPr>
              <w:spacing w:before="65" w:line="188" w:lineRule="auto"/>
              <w:ind w:firstLine="4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696" w:type="dxa"/>
            <w:vAlign w:val="top"/>
          </w:tcPr>
          <w:p>
            <w:pPr>
              <w:spacing w:line="307" w:lineRule="auto"/>
              <w:rPr>
                <w:rFonts w:ascii="微软雅黑"/>
                <w:sz w:val="21"/>
              </w:rPr>
            </w:pPr>
          </w:p>
          <w:p>
            <w:pPr>
              <w:spacing w:before="65" w:line="188" w:lineRule="auto"/>
              <w:ind w:firstLine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2295" w:type="dxa"/>
            <w:vAlign w:val="top"/>
          </w:tcPr>
          <w:p>
            <w:pPr>
              <w:spacing w:line="307" w:lineRule="auto"/>
              <w:rPr>
                <w:rFonts w:ascii="微软雅黑"/>
                <w:sz w:val="21"/>
              </w:rPr>
            </w:pPr>
          </w:p>
          <w:p>
            <w:pPr>
              <w:spacing w:before="65" w:line="188" w:lineRule="auto"/>
              <w:ind w:firstLine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695" w:type="dxa"/>
            <w:vAlign w:val="top"/>
          </w:tcPr>
          <w:p>
            <w:pPr>
              <w:spacing w:line="307" w:lineRule="auto"/>
              <w:rPr>
                <w:rFonts w:ascii="微软雅黑"/>
                <w:sz w:val="21"/>
              </w:rPr>
            </w:pPr>
          </w:p>
          <w:p>
            <w:pPr>
              <w:spacing w:before="65" w:line="188" w:lineRule="auto"/>
              <w:ind w:firstLine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83" w:type="dxa"/>
            <w:vAlign w:val="top"/>
          </w:tcPr>
          <w:p>
            <w:pPr>
              <w:spacing w:before="370" w:line="288" w:lineRule="auto"/>
              <w:ind w:left="158" w:right="13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共预算</w:t>
            </w:r>
          </w:p>
        </w:tc>
        <w:tc>
          <w:tcPr>
            <w:tcW w:w="1469" w:type="dxa"/>
            <w:vAlign w:val="top"/>
          </w:tcPr>
          <w:p>
            <w:pPr>
              <w:spacing w:before="370" w:line="288" w:lineRule="auto"/>
              <w:ind w:left="646" w:right="128" w:hanging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787" w:type="dxa"/>
            <w:vAlign w:val="top"/>
          </w:tcPr>
          <w:p>
            <w:pPr>
              <w:spacing w:before="58" w:line="312" w:lineRule="exact"/>
              <w:ind w:firstLine="2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position w:val="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</w:t>
            </w:r>
          </w:p>
          <w:p>
            <w:pPr>
              <w:spacing w:line="204" w:lineRule="auto"/>
              <w:ind w:firstLine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</w:p>
          <w:p>
            <w:pPr>
              <w:spacing w:before="89" w:line="188" w:lineRule="auto"/>
              <w:ind w:firstLine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</w:p>
          <w:p>
            <w:pPr>
              <w:spacing w:before="108" w:line="188" w:lineRule="auto"/>
              <w:ind w:firstLine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740" w:type="dxa"/>
            <w:vAlign w:val="top"/>
          </w:tcPr>
          <w:p>
            <w:pPr>
              <w:spacing w:before="77" w:line="190" w:lineRule="auto"/>
              <w:ind w:firstLine="12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财政拨款（补助）</w:t>
            </w:r>
          </w:p>
        </w:tc>
        <w:tc>
          <w:tcPr>
            <w:tcW w:w="696" w:type="dxa"/>
            <w:vAlign w:val="top"/>
          </w:tcPr>
          <w:p>
            <w:pPr>
              <w:spacing w:before="105" w:line="180" w:lineRule="auto"/>
              <w:ind w:firstLine="112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295" w:type="dxa"/>
            <w:vAlign w:val="top"/>
          </w:tcPr>
          <w:p>
            <w:pPr>
              <w:spacing w:before="77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201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69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740" w:type="dxa"/>
            <w:vAlign w:val="top"/>
          </w:tcPr>
          <w:p>
            <w:pPr>
              <w:spacing w:before="78" w:line="190" w:lineRule="auto"/>
              <w:ind w:firstLine="44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696" w:type="dxa"/>
            <w:vAlign w:val="top"/>
          </w:tcPr>
          <w:p>
            <w:pPr>
              <w:spacing w:before="106" w:line="180" w:lineRule="auto"/>
              <w:ind w:firstLine="112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295" w:type="dxa"/>
            <w:vAlign w:val="top"/>
          </w:tcPr>
          <w:p>
            <w:pPr>
              <w:spacing w:before="78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202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外交支出</w:t>
            </w:r>
          </w:p>
        </w:tc>
        <w:tc>
          <w:tcPr>
            <w:tcW w:w="69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before="79" w:line="190" w:lineRule="auto"/>
              <w:ind w:firstLine="4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政府性基金预算</w:t>
            </w:r>
          </w:p>
        </w:tc>
        <w:tc>
          <w:tcPr>
            <w:tcW w:w="696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203</w:t>
            </w:r>
            <w:r>
              <w:rPr>
                <w:rFonts w:ascii="仿宋" w:hAnsi="仿宋" w:eastAsia="仿宋" w:cs="仿宋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国防支出</w:t>
            </w:r>
          </w:p>
        </w:tc>
        <w:tc>
          <w:tcPr>
            <w:tcW w:w="69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before="79" w:line="190" w:lineRule="auto"/>
              <w:ind w:firstLine="37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国有资本经营预算</w:t>
            </w:r>
          </w:p>
        </w:tc>
        <w:tc>
          <w:tcPr>
            <w:tcW w:w="696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204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公共安全支出</w:t>
            </w:r>
          </w:p>
        </w:tc>
        <w:tc>
          <w:tcPr>
            <w:tcW w:w="695" w:type="dxa"/>
            <w:vAlign w:val="top"/>
          </w:tcPr>
          <w:p>
            <w:pPr>
              <w:spacing w:before="106" w:line="180" w:lineRule="auto"/>
              <w:ind w:firstLine="11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475.31</w:t>
            </w:r>
          </w:p>
        </w:tc>
        <w:tc>
          <w:tcPr>
            <w:tcW w:w="883" w:type="dxa"/>
            <w:vAlign w:val="top"/>
          </w:tcPr>
          <w:p>
            <w:pPr>
              <w:spacing w:before="106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475.31</w:t>
            </w:r>
          </w:p>
        </w:tc>
        <w:tc>
          <w:tcPr>
            <w:tcW w:w="1469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205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教育支出</w:t>
            </w:r>
          </w:p>
        </w:tc>
        <w:tc>
          <w:tcPr>
            <w:tcW w:w="69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206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科学技术支出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207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文化旅游体育与传媒支出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社会保障和就业支出</w:t>
            </w:r>
          </w:p>
        </w:tc>
        <w:tc>
          <w:tcPr>
            <w:tcW w:w="695" w:type="dxa"/>
            <w:vAlign w:val="top"/>
          </w:tcPr>
          <w:p>
            <w:pPr>
              <w:spacing w:before="107" w:line="18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30.02</w:t>
            </w:r>
          </w:p>
        </w:tc>
        <w:tc>
          <w:tcPr>
            <w:tcW w:w="883" w:type="dxa"/>
            <w:vAlign w:val="top"/>
          </w:tcPr>
          <w:p>
            <w:pPr>
              <w:spacing w:before="107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30.02</w:t>
            </w: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209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社会保险基金支出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210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211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节能环保支出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212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城乡社区支出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213</w:t>
            </w:r>
            <w:r>
              <w:rPr>
                <w:rFonts w:ascii="仿宋" w:hAnsi="仿宋" w:eastAsia="仿宋" w:cs="仿宋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农林水支出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214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交通运输支出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215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资源勘探工业信息等支出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216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商业服务业等支出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217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金融支出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740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79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219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援助其他地区支出</w:t>
            </w:r>
          </w:p>
        </w:tc>
        <w:tc>
          <w:tcPr>
            <w:tcW w:w="695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5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220</w:t>
            </w:r>
            <w:r>
              <w:rPr>
                <w:rFonts w:ascii="仿宋" w:hAnsi="仿宋" w:eastAsia="仿宋" w:cs="仿宋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自然资源海洋气象等支出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221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住房保障支出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222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粮油物资储备支出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223</w:t>
            </w:r>
            <w:r>
              <w:rPr>
                <w:rFonts w:ascii="仿宋" w:hAnsi="仿宋" w:eastAsia="仿宋" w:cs="仿宋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国有资本经营预算支出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224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灾害防治及应急管理支出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227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预备费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229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其他支出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230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转移性支出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231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债务还本支出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232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债务付息支出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233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债务发行费用支出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234</w:t>
            </w:r>
            <w:r>
              <w:rPr>
                <w:rFonts w:ascii="仿宋" w:hAnsi="仿宋" w:eastAsia="仿宋" w:cs="仿宋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抗疫特别国债还本支出</w:t>
            </w:r>
          </w:p>
        </w:tc>
        <w:tc>
          <w:tcPr>
            <w:tcW w:w="695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7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40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695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06" w:lineRule="exact"/>
              <w:rPr>
                <w:rFonts w:ascii="微软雅黑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0" w:type="dxa"/>
            <w:vAlign w:val="top"/>
          </w:tcPr>
          <w:p>
            <w:pPr>
              <w:spacing w:before="80" w:line="190" w:lineRule="auto"/>
              <w:ind w:firstLine="12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收</w:t>
            </w:r>
            <w:r>
              <w:rPr>
                <w:rFonts w:ascii="仿宋" w:hAnsi="仿宋" w:eastAsia="仿宋" w:cs="仿宋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入</w:t>
            </w:r>
            <w:r>
              <w:rPr>
                <w:rFonts w:ascii="仿宋" w:hAnsi="仿宋" w:eastAsia="仿宋" w:cs="仿宋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6"/>
                <w:szCs w:val="16"/>
              </w:rPr>
              <w:t>计</w:t>
            </w:r>
          </w:p>
        </w:tc>
        <w:tc>
          <w:tcPr>
            <w:tcW w:w="696" w:type="dxa"/>
            <w:vAlign w:val="top"/>
          </w:tcPr>
          <w:p>
            <w:pPr>
              <w:spacing w:before="108" w:line="180" w:lineRule="auto"/>
              <w:ind w:firstLine="112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295" w:type="dxa"/>
            <w:vAlign w:val="top"/>
          </w:tcPr>
          <w:p>
            <w:pPr>
              <w:spacing w:before="80" w:line="19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支</w:t>
            </w:r>
            <w:r>
              <w:rPr>
                <w:rFonts w:ascii="仿宋" w:hAnsi="仿宋" w:eastAsia="仿宋" w:cs="仿宋"/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出</w:t>
            </w:r>
            <w:r>
              <w:rPr>
                <w:rFonts w:ascii="仿宋" w:hAnsi="仿宋" w:eastAsia="仿宋" w:cs="仿宋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计</w:t>
            </w:r>
          </w:p>
        </w:tc>
        <w:tc>
          <w:tcPr>
            <w:tcW w:w="695" w:type="dxa"/>
            <w:vAlign w:val="top"/>
          </w:tcPr>
          <w:p>
            <w:pPr>
              <w:spacing w:before="108" w:line="180" w:lineRule="auto"/>
              <w:ind w:firstLine="114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83" w:type="dxa"/>
            <w:vAlign w:val="top"/>
          </w:tcPr>
          <w:p>
            <w:pPr>
              <w:spacing w:before="108" w:line="180" w:lineRule="auto"/>
              <w:ind w:firstLine="115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505.3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spacing w:line="311" w:lineRule="exact"/>
              <w:rPr>
                <w:rFonts w:ascii="微软雅黑"/>
                <w:sz w:val="18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11" w:lineRule="exact"/>
              <w:rPr>
                <w:rFonts w:ascii="微软雅黑"/>
                <w:sz w:val="18"/>
              </w:rPr>
            </w:pPr>
          </w:p>
        </w:tc>
      </w:tr>
    </w:tbl>
    <w:p>
      <w:pPr>
        <w:rPr>
          <w:rFonts w:ascii="微软雅黑"/>
          <w:sz w:val="21"/>
        </w:rPr>
      </w:pPr>
    </w:p>
    <w:p>
      <w:pPr>
        <w:sectPr>
          <w:footerReference r:id="rId12" w:type="default"/>
          <w:pgSz w:w="11906" w:h="16839"/>
          <w:pgMar w:top="1431" w:right="1687" w:bottom="1477" w:left="1648" w:header="0" w:footer="1280" w:gutter="0"/>
          <w:cols w:space="720" w:num="1"/>
        </w:sectPr>
      </w:pPr>
    </w:p>
    <w:p>
      <w:pPr>
        <w:spacing w:before="163" w:line="188" w:lineRule="auto"/>
        <w:ind w:firstLine="1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表五：</w:t>
      </w:r>
    </w:p>
    <w:p>
      <w:pPr>
        <w:spacing w:before="298" w:line="188" w:lineRule="auto"/>
        <w:ind w:firstLine="256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一般公共预算支出情况表</w:t>
      </w:r>
    </w:p>
    <w:p>
      <w:pPr>
        <w:spacing w:before="226" w:line="189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填报部门：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76" w:lineRule="exact"/>
      </w:pPr>
    </w:p>
    <w:tbl>
      <w:tblPr>
        <w:tblStyle w:val="4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92"/>
        <w:gridCol w:w="417"/>
        <w:gridCol w:w="2508"/>
        <w:gridCol w:w="1683"/>
        <w:gridCol w:w="1841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989" w:type="dxa"/>
            <w:gridSpan w:val="4"/>
            <w:vAlign w:val="top"/>
          </w:tcPr>
          <w:p>
            <w:pPr>
              <w:spacing w:before="96" w:line="190" w:lineRule="auto"/>
              <w:ind w:firstLine="17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229" w:type="dxa"/>
            <w:gridSpan w:val="3"/>
            <w:vAlign w:val="top"/>
          </w:tcPr>
          <w:p>
            <w:pPr>
              <w:spacing w:before="96" w:line="190" w:lineRule="auto"/>
              <w:ind w:firstLine="17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1" w:type="dxa"/>
            <w:gridSpan w:val="3"/>
            <w:vAlign w:val="top"/>
          </w:tcPr>
          <w:p>
            <w:pPr>
              <w:spacing w:before="56" w:line="238" w:lineRule="auto"/>
              <w:ind w:left="552" w:right="136" w:hanging="3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vAlign w:val="top"/>
          </w:tcPr>
          <w:p>
            <w:pPr>
              <w:spacing w:before="373" w:line="188" w:lineRule="auto"/>
              <w:ind w:firstLine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before="373" w:line="188" w:lineRule="auto"/>
              <w:ind w:firstLine="5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>
            <w:pPr>
              <w:spacing w:before="373" w:line="188" w:lineRule="auto"/>
              <w:ind w:firstLine="5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>
            <w:pPr>
              <w:spacing w:before="373" w:line="188" w:lineRule="auto"/>
              <w:ind w:firstLine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>
            <w:pPr>
              <w:spacing w:before="59" w:line="188" w:lineRule="auto"/>
              <w:ind w:firstLine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92" w:type="dxa"/>
            <w:vAlign w:val="top"/>
          </w:tcPr>
          <w:p>
            <w:pPr>
              <w:spacing w:before="59" w:line="188" w:lineRule="auto"/>
              <w:ind w:firstLine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17" w:type="dxa"/>
            <w:vAlign w:val="top"/>
          </w:tcPr>
          <w:p>
            <w:pPr>
              <w:spacing w:before="59" w:line="188" w:lineRule="auto"/>
              <w:ind w:firstLine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92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17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508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合计</w:t>
            </w:r>
          </w:p>
        </w:tc>
        <w:tc>
          <w:tcPr>
            <w:tcW w:w="1683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505.33</w:t>
            </w:r>
          </w:p>
        </w:tc>
        <w:tc>
          <w:tcPr>
            <w:tcW w:w="1841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505.33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  <w:t>204</w:t>
            </w:r>
          </w:p>
        </w:tc>
        <w:tc>
          <w:tcPr>
            <w:tcW w:w="492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17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508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  <w:t>公共安全支出</w:t>
            </w:r>
          </w:p>
        </w:tc>
        <w:tc>
          <w:tcPr>
            <w:tcW w:w="1683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475.31</w:t>
            </w:r>
          </w:p>
        </w:tc>
        <w:tc>
          <w:tcPr>
            <w:tcW w:w="1841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475.31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  <w:t>204</w:t>
            </w:r>
          </w:p>
        </w:tc>
        <w:tc>
          <w:tcPr>
            <w:tcW w:w="492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  <w:t>04</w:t>
            </w:r>
          </w:p>
        </w:tc>
        <w:tc>
          <w:tcPr>
            <w:tcW w:w="417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508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</w:rPr>
              <w:t>检察</w:t>
            </w:r>
          </w:p>
        </w:tc>
        <w:tc>
          <w:tcPr>
            <w:tcW w:w="1683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475.31</w:t>
            </w:r>
          </w:p>
        </w:tc>
        <w:tc>
          <w:tcPr>
            <w:tcW w:w="1841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default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475.31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72" w:line="180" w:lineRule="auto"/>
              <w:ind w:firstLine="115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204</w:t>
            </w:r>
          </w:p>
        </w:tc>
        <w:tc>
          <w:tcPr>
            <w:tcW w:w="492" w:type="dxa"/>
            <w:vAlign w:val="top"/>
          </w:tcPr>
          <w:p>
            <w:pPr>
              <w:spacing w:before="172" w:line="180" w:lineRule="auto"/>
              <w:ind w:firstLine="10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04</w:t>
            </w:r>
          </w:p>
        </w:tc>
        <w:tc>
          <w:tcPr>
            <w:tcW w:w="417" w:type="dxa"/>
            <w:vAlign w:val="top"/>
          </w:tcPr>
          <w:p>
            <w:pPr>
              <w:spacing w:before="172" w:line="180" w:lineRule="auto"/>
              <w:ind w:firstLine="10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01</w:t>
            </w:r>
          </w:p>
        </w:tc>
        <w:tc>
          <w:tcPr>
            <w:tcW w:w="2508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 xml:space="preserve">  行政运行</w:t>
            </w:r>
          </w:p>
        </w:tc>
        <w:tc>
          <w:tcPr>
            <w:tcW w:w="1683" w:type="dxa"/>
            <w:vAlign w:val="top"/>
          </w:tcPr>
          <w:p>
            <w:pPr>
              <w:spacing w:before="173" w:line="180" w:lineRule="auto"/>
              <w:ind w:firstLine="110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460.34</w:t>
            </w:r>
          </w:p>
        </w:tc>
        <w:tc>
          <w:tcPr>
            <w:tcW w:w="1841" w:type="dxa"/>
            <w:vAlign w:val="top"/>
          </w:tcPr>
          <w:p>
            <w:pPr>
              <w:spacing w:before="173" w:line="180" w:lineRule="auto"/>
              <w:ind w:firstLine="11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460.34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74" w:line="180" w:lineRule="auto"/>
              <w:ind w:firstLine="115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204</w:t>
            </w:r>
          </w:p>
        </w:tc>
        <w:tc>
          <w:tcPr>
            <w:tcW w:w="492" w:type="dxa"/>
            <w:vAlign w:val="top"/>
          </w:tcPr>
          <w:p>
            <w:pPr>
              <w:spacing w:before="174" w:line="180" w:lineRule="auto"/>
              <w:ind w:firstLine="10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04</w:t>
            </w:r>
          </w:p>
        </w:tc>
        <w:tc>
          <w:tcPr>
            <w:tcW w:w="417" w:type="dxa"/>
            <w:vAlign w:val="top"/>
          </w:tcPr>
          <w:p>
            <w:pPr>
              <w:spacing w:before="174" w:line="180" w:lineRule="auto"/>
              <w:ind w:firstLine="108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99</w:t>
            </w:r>
          </w:p>
        </w:tc>
        <w:tc>
          <w:tcPr>
            <w:tcW w:w="2508" w:type="dxa"/>
            <w:vAlign w:val="top"/>
          </w:tcPr>
          <w:p>
            <w:pPr>
              <w:spacing w:before="153" w:line="190" w:lineRule="auto"/>
              <w:ind w:firstLine="116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>其他检察支出</w:t>
            </w:r>
          </w:p>
        </w:tc>
        <w:tc>
          <w:tcPr>
            <w:tcW w:w="1683" w:type="dxa"/>
            <w:vAlign w:val="top"/>
          </w:tcPr>
          <w:p>
            <w:pPr>
              <w:spacing w:before="174" w:line="180" w:lineRule="auto"/>
              <w:ind w:firstLine="123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14.97</w:t>
            </w:r>
          </w:p>
        </w:tc>
        <w:tc>
          <w:tcPr>
            <w:tcW w:w="1841" w:type="dxa"/>
            <w:vAlign w:val="top"/>
          </w:tcPr>
          <w:p>
            <w:pPr>
              <w:spacing w:before="174" w:line="180" w:lineRule="auto"/>
              <w:ind w:firstLine="124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14.97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2" w:type="dxa"/>
            <w:vAlign w:val="top"/>
          </w:tcPr>
          <w:p>
            <w:pPr>
              <w:spacing w:before="152" w:line="190" w:lineRule="auto"/>
              <w:ind w:firstLine="116" w:firstLineChars="0"/>
              <w:jc w:val="left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208</w:t>
            </w:r>
          </w:p>
        </w:tc>
        <w:tc>
          <w:tcPr>
            <w:tcW w:w="492" w:type="dxa"/>
            <w:vAlign w:val="top"/>
          </w:tcPr>
          <w:p>
            <w:pPr>
              <w:spacing w:before="152" w:line="190" w:lineRule="auto"/>
              <w:ind w:firstLine="116" w:firstLineChars="0"/>
              <w:jc w:val="left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  <w:tc>
          <w:tcPr>
            <w:tcW w:w="417" w:type="dxa"/>
            <w:vAlign w:val="top"/>
          </w:tcPr>
          <w:p>
            <w:pPr>
              <w:spacing w:before="152" w:line="190" w:lineRule="auto"/>
              <w:ind w:firstLine="116" w:firstLineChars="0"/>
              <w:jc w:val="left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  <w:tc>
          <w:tcPr>
            <w:tcW w:w="2508" w:type="dxa"/>
            <w:vAlign w:val="top"/>
          </w:tcPr>
          <w:p>
            <w:pPr>
              <w:spacing w:before="152" w:line="190" w:lineRule="auto"/>
              <w:jc w:val="left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社会保障和就业支出</w:t>
            </w:r>
          </w:p>
        </w:tc>
        <w:tc>
          <w:tcPr>
            <w:tcW w:w="1683" w:type="dxa"/>
            <w:vAlign w:val="top"/>
          </w:tcPr>
          <w:p>
            <w:pPr>
              <w:spacing w:before="152" w:line="190" w:lineRule="auto"/>
              <w:ind w:firstLine="116" w:firstLineChars="0"/>
              <w:jc w:val="left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30.02</w:t>
            </w:r>
          </w:p>
        </w:tc>
        <w:tc>
          <w:tcPr>
            <w:tcW w:w="1841" w:type="dxa"/>
            <w:vAlign w:val="top"/>
          </w:tcPr>
          <w:p>
            <w:pPr>
              <w:spacing w:before="152" w:line="190" w:lineRule="auto"/>
              <w:ind w:firstLine="116" w:firstLineChars="0"/>
              <w:jc w:val="left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30.02</w:t>
            </w:r>
          </w:p>
        </w:tc>
        <w:tc>
          <w:tcPr>
            <w:tcW w:w="1705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2" w:type="dxa"/>
            <w:vAlign w:val="top"/>
          </w:tcPr>
          <w:p>
            <w:pPr>
              <w:spacing w:before="152" w:line="190" w:lineRule="auto"/>
              <w:ind w:firstLine="116" w:firstLineChars="0"/>
              <w:jc w:val="both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208</w:t>
            </w:r>
          </w:p>
        </w:tc>
        <w:tc>
          <w:tcPr>
            <w:tcW w:w="492" w:type="dxa"/>
            <w:vAlign w:val="top"/>
          </w:tcPr>
          <w:p>
            <w:pPr>
              <w:spacing w:before="152" w:line="190" w:lineRule="auto"/>
              <w:ind w:firstLine="116" w:firstLineChars="0"/>
              <w:jc w:val="both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05</w:t>
            </w:r>
          </w:p>
        </w:tc>
        <w:tc>
          <w:tcPr>
            <w:tcW w:w="417" w:type="dxa"/>
            <w:vAlign w:val="top"/>
          </w:tcPr>
          <w:p>
            <w:pPr>
              <w:spacing w:before="152" w:line="190" w:lineRule="auto"/>
              <w:ind w:firstLine="116" w:firstLineChars="0"/>
              <w:jc w:val="both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  <w:tc>
          <w:tcPr>
            <w:tcW w:w="2508" w:type="dxa"/>
            <w:vAlign w:val="top"/>
          </w:tcPr>
          <w:p>
            <w:pPr>
              <w:spacing w:before="152" w:line="190" w:lineRule="auto"/>
              <w:jc w:val="both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行政事业单位养老支出</w:t>
            </w:r>
          </w:p>
        </w:tc>
        <w:tc>
          <w:tcPr>
            <w:tcW w:w="1683" w:type="dxa"/>
            <w:vAlign w:val="top"/>
          </w:tcPr>
          <w:p>
            <w:pPr>
              <w:spacing w:before="152" w:line="190" w:lineRule="auto"/>
              <w:ind w:firstLine="116" w:firstLineChars="0"/>
              <w:jc w:val="both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30.02</w:t>
            </w:r>
          </w:p>
        </w:tc>
        <w:tc>
          <w:tcPr>
            <w:tcW w:w="1841" w:type="dxa"/>
            <w:vAlign w:val="top"/>
          </w:tcPr>
          <w:p>
            <w:pPr>
              <w:spacing w:before="152" w:line="190" w:lineRule="auto"/>
              <w:ind w:firstLine="116" w:firstLineChars="0"/>
              <w:jc w:val="both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  <w:t>30.02</w:t>
            </w:r>
          </w:p>
        </w:tc>
        <w:tc>
          <w:tcPr>
            <w:tcW w:w="1705" w:type="dxa"/>
            <w:vAlign w:val="top"/>
          </w:tcPr>
          <w:p>
            <w:pPr>
              <w:spacing w:before="152" w:line="190" w:lineRule="auto"/>
              <w:ind w:firstLine="116" w:firstLineChars="0"/>
              <w:rPr>
                <w:rFonts w:hint="eastAsia" w:ascii="Arial" w:hAnsi="Arial" w:eastAsia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72" w:type="dxa"/>
            <w:vAlign w:val="top"/>
          </w:tcPr>
          <w:p>
            <w:pPr>
              <w:spacing w:before="262" w:line="180" w:lineRule="auto"/>
              <w:ind w:firstLine="115" w:firstLineChars="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</w:p>
        </w:tc>
        <w:tc>
          <w:tcPr>
            <w:tcW w:w="492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417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508" w:type="dxa"/>
            <w:vAlign w:val="top"/>
          </w:tcPr>
          <w:p>
            <w:pPr>
              <w:spacing w:before="78" w:line="275" w:lineRule="auto"/>
              <w:ind w:left="121" w:leftChars="0" w:right="149" w:rightChars="0" w:hanging="7" w:firstLine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cs="Arial"/>
                <w:sz w:val="13"/>
                <w:szCs w:val="13"/>
                <w:lang w:val="en-US" w:eastAsia="zh-CN"/>
              </w:rPr>
              <w:t>行政单位离退休</w:t>
            </w:r>
          </w:p>
        </w:tc>
        <w:tc>
          <w:tcPr>
            <w:tcW w:w="1683" w:type="dxa"/>
            <w:vAlign w:val="top"/>
          </w:tcPr>
          <w:p>
            <w:pPr>
              <w:spacing w:before="263" w:line="180" w:lineRule="auto"/>
              <w:ind w:firstLine="114" w:firstLine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14.47</w:t>
            </w:r>
          </w:p>
        </w:tc>
        <w:tc>
          <w:tcPr>
            <w:tcW w:w="1841" w:type="dxa"/>
            <w:vAlign w:val="top"/>
          </w:tcPr>
          <w:p>
            <w:pPr>
              <w:spacing w:before="263" w:line="180" w:lineRule="auto"/>
              <w:ind w:firstLine="116" w:firstLine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14.47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2" w:type="dxa"/>
            <w:vAlign w:val="top"/>
          </w:tcPr>
          <w:p>
            <w:pPr>
              <w:spacing w:before="262" w:line="180" w:lineRule="auto"/>
              <w:ind w:firstLine="115" w:firstLineChars="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</w:p>
        </w:tc>
        <w:tc>
          <w:tcPr>
            <w:tcW w:w="492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417" w:type="dxa"/>
            <w:vAlign w:val="top"/>
          </w:tcPr>
          <w:p>
            <w:pPr>
              <w:spacing w:before="262" w:line="180" w:lineRule="auto"/>
              <w:ind w:firstLine="109" w:firstLineChars="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2508" w:type="dxa"/>
            <w:vAlign w:val="top"/>
          </w:tcPr>
          <w:p>
            <w:pPr>
              <w:spacing w:before="78" w:line="275" w:lineRule="auto"/>
              <w:ind w:left="121" w:leftChars="0" w:right="149" w:rightChars="0" w:hanging="7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" w:hAnsi="Arial" w:eastAsia="Arial" w:cs="Arial"/>
                <w:sz w:val="13"/>
                <w:szCs w:val="13"/>
              </w:rPr>
              <w:t>机关事业单位基本养老保险缴费支出</w:t>
            </w:r>
          </w:p>
        </w:tc>
        <w:tc>
          <w:tcPr>
            <w:tcW w:w="1683" w:type="dxa"/>
            <w:vAlign w:val="top"/>
          </w:tcPr>
          <w:p>
            <w:pPr>
              <w:spacing w:before="263" w:line="180" w:lineRule="auto"/>
              <w:ind w:firstLine="114" w:firstLine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15.55</w:t>
            </w:r>
          </w:p>
        </w:tc>
        <w:tc>
          <w:tcPr>
            <w:tcW w:w="1841" w:type="dxa"/>
            <w:vAlign w:val="top"/>
          </w:tcPr>
          <w:p>
            <w:pPr>
              <w:spacing w:before="263" w:line="180" w:lineRule="auto"/>
              <w:ind w:firstLine="116" w:firstLine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val="en-US" w:eastAsia="zh-CN"/>
              </w:rPr>
              <w:t>15.55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ectPr>
          <w:footerReference r:id="rId13" w:type="default"/>
          <w:pgSz w:w="11906" w:h="16839"/>
          <w:pgMar w:top="1431" w:right="1029" w:bottom="1478" w:left="1653" w:header="0" w:footer="1280" w:gutter="0"/>
          <w:cols w:space="720" w:num="1"/>
        </w:sectPr>
      </w:pPr>
    </w:p>
    <w:p>
      <w:pPr>
        <w:spacing w:before="163" w:line="188" w:lineRule="auto"/>
        <w:ind w:firstLine="2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表六：</w:t>
      </w:r>
    </w:p>
    <w:p>
      <w:pPr>
        <w:spacing w:before="298" w:line="188" w:lineRule="auto"/>
        <w:ind w:firstLine="235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一般公共预算基本支出情况表</w:t>
      </w:r>
    </w:p>
    <w:p>
      <w:pPr>
        <w:spacing w:before="218" w:line="189" w:lineRule="auto"/>
        <w:ind w:firstLine="1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68" w:lineRule="exact"/>
      </w:pPr>
    </w:p>
    <w:tbl>
      <w:tblPr>
        <w:tblStyle w:val="4"/>
        <w:tblW w:w="93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577"/>
        <w:gridCol w:w="2889"/>
        <w:gridCol w:w="1700"/>
        <w:gridCol w:w="1700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227" w:type="dxa"/>
            <w:gridSpan w:val="3"/>
            <w:vAlign w:val="top"/>
          </w:tcPr>
          <w:p>
            <w:pPr>
              <w:spacing w:before="96" w:line="188" w:lineRule="auto"/>
              <w:ind w:firstLine="19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105" w:type="dxa"/>
            <w:gridSpan w:val="3"/>
            <w:vAlign w:val="top"/>
          </w:tcPr>
          <w:p>
            <w:pPr>
              <w:spacing w:before="96" w:line="188" w:lineRule="auto"/>
              <w:ind w:firstLine="15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8" w:type="dxa"/>
            <w:gridSpan w:val="2"/>
            <w:vAlign w:val="top"/>
          </w:tcPr>
          <w:p>
            <w:pPr>
              <w:spacing w:before="52" w:line="231" w:lineRule="auto"/>
              <w:ind w:left="401" w:right="141" w:hanging="2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经济分类科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目编码</w:t>
            </w:r>
          </w:p>
        </w:tc>
        <w:tc>
          <w:tcPr>
            <w:tcW w:w="2889" w:type="dxa"/>
            <w:vMerge w:val="restart"/>
            <w:tcBorders>
              <w:bottom w:val="nil"/>
            </w:tcBorders>
            <w:vAlign w:val="top"/>
          </w:tcPr>
          <w:p>
            <w:pPr>
              <w:spacing w:before="368" w:line="188" w:lineRule="auto"/>
              <w:ind w:firstLine="6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经济分类科目名称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68" w:line="188" w:lineRule="auto"/>
              <w:ind w:firstLine="55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68" w:line="188" w:lineRule="auto"/>
              <w:ind w:firstLine="4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>
            <w:pPr>
              <w:spacing w:before="368" w:line="188" w:lineRule="auto"/>
              <w:ind w:firstLine="4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1" w:type="dxa"/>
            <w:vAlign w:val="top"/>
          </w:tcPr>
          <w:p>
            <w:pPr>
              <w:spacing w:before="58" w:line="188" w:lineRule="auto"/>
              <w:ind w:firstLine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577" w:type="dxa"/>
            <w:vAlign w:val="top"/>
          </w:tcPr>
          <w:p>
            <w:pPr>
              <w:spacing w:before="58" w:line="188" w:lineRule="auto"/>
              <w:ind w:firstLine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2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49" w:line="180" w:lineRule="auto"/>
              <w:ind w:firstLine="115"/>
              <w:rPr>
                <w:rFonts w:hint="eastAsia" w:ascii="仿宋" w:hAnsi="仿宋" w:eastAsia="仿宋" w:cs="仿宋"/>
                <w:spacing w:val="-3"/>
                <w:sz w:val="16"/>
                <w:szCs w:val="16"/>
                <w:lang w:val="en-US"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spacing w:before="149" w:line="180" w:lineRule="auto"/>
              <w:ind w:firstLine="111"/>
              <w:rPr>
                <w:rFonts w:ascii="仿宋" w:hAnsi="仿宋" w:eastAsia="仿宋" w:cs="仿宋"/>
                <w:spacing w:val="-3"/>
                <w:sz w:val="16"/>
                <w:szCs w:val="16"/>
              </w:rPr>
            </w:pPr>
          </w:p>
        </w:tc>
        <w:tc>
          <w:tcPr>
            <w:tcW w:w="2889" w:type="dxa"/>
            <w:vAlign w:val="top"/>
          </w:tcPr>
          <w:p>
            <w:pPr>
              <w:spacing w:before="122" w:line="190" w:lineRule="auto"/>
              <w:ind w:firstLine="114"/>
              <w:rPr>
                <w:rFonts w:hint="default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  <w:t>合计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2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490.35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1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490.35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49" w:line="180" w:lineRule="auto"/>
              <w:ind w:firstLine="115"/>
              <w:rPr>
                <w:rFonts w:hint="default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49" w:line="180" w:lineRule="auto"/>
              <w:ind w:firstLine="111"/>
              <w:rPr>
                <w:rFonts w:ascii="仿宋" w:hAnsi="仿宋" w:eastAsia="仿宋" w:cs="仿宋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889" w:type="dxa"/>
            <w:vAlign w:val="top"/>
          </w:tcPr>
          <w:p>
            <w:pPr>
              <w:spacing w:before="122" w:line="190" w:lineRule="auto"/>
              <w:ind w:firstLine="114"/>
              <w:rPr>
                <w:rFonts w:hint="default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  <w:t>工资福利支出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2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422.35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1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422.35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49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49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01</w:t>
            </w:r>
          </w:p>
        </w:tc>
        <w:tc>
          <w:tcPr>
            <w:tcW w:w="2889" w:type="dxa"/>
            <w:vAlign w:val="top"/>
          </w:tcPr>
          <w:p>
            <w:pPr>
              <w:spacing w:before="122" w:line="19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基本工资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93.52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93.52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48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48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02</w:t>
            </w:r>
          </w:p>
        </w:tc>
        <w:tc>
          <w:tcPr>
            <w:tcW w:w="2889" w:type="dxa"/>
            <w:vAlign w:val="top"/>
          </w:tcPr>
          <w:p>
            <w:pPr>
              <w:spacing w:before="120" w:line="19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津贴补贴</w:t>
            </w:r>
          </w:p>
        </w:tc>
        <w:tc>
          <w:tcPr>
            <w:tcW w:w="1700" w:type="dxa"/>
            <w:vAlign w:val="top"/>
          </w:tcPr>
          <w:p>
            <w:pPr>
              <w:spacing w:before="148" w:line="180" w:lineRule="auto"/>
              <w:ind w:firstLine="1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98.07</w:t>
            </w:r>
          </w:p>
        </w:tc>
        <w:tc>
          <w:tcPr>
            <w:tcW w:w="1700" w:type="dxa"/>
            <w:vAlign w:val="top"/>
          </w:tcPr>
          <w:p>
            <w:pPr>
              <w:spacing w:before="148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98.07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03</w:t>
            </w:r>
          </w:p>
        </w:tc>
        <w:tc>
          <w:tcPr>
            <w:tcW w:w="2889" w:type="dxa"/>
            <w:vAlign w:val="top"/>
          </w:tcPr>
          <w:p>
            <w:pPr>
              <w:spacing w:before="122" w:line="190" w:lineRule="auto"/>
              <w:ind w:firstLine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奖金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65.39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1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65.39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08</w:t>
            </w: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机关事业单位基本养老保险缴费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30.02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30.02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2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>10</w:t>
            </w:r>
          </w:p>
        </w:tc>
        <w:tc>
          <w:tcPr>
            <w:tcW w:w="2889" w:type="dxa"/>
            <w:vAlign w:val="top"/>
          </w:tcPr>
          <w:p>
            <w:pPr>
              <w:spacing w:before="123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职工基本医疗保险缴费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19.15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19.15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2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>12</w:t>
            </w: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其他社会保障缴费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2.63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2.63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2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>13</w:t>
            </w:r>
          </w:p>
        </w:tc>
        <w:tc>
          <w:tcPr>
            <w:tcW w:w="2889" w:type="dxa"/>
            <w:vAlign w:val="top"/>
          </w:tcPr>
          <w:p>
            <w:pPr>
              <w:spacing w:before="125" w:line="19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住房公积金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27.13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27.13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1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99</w:t>
            </w:r>
          </w:p>
        </w:tc>
        <w:tc>
          <w:tcPr>
            <w:tcW w:w="2889" w:type="dxa"/>
            <w:vAlign w:val="top"/>
          </w:tcPr>
          <w:p>
            <w:pPr>
              <w:spacing w:before="123" w:line="19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其他工资福利支出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86.44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86.44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hint="default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9"/>
              <w:rPr>
                <w:rFonts w:hint="default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  <w:t>商品和服务支出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1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52.92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b/>
                <w:bCs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112"/>
              <w:rPr>
                <w:rFonts w:hint="default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6"/>
                <w:szCs w:val="16"/>
                <w:lang w:val="en-US" w:eastAsia="zh-CN"/>
              </w:rPr>
              <w:t>52.92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01</w:t>
            </w: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办公费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4.21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1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2889" w:type="dxa"/>
            <w:vAlign w:val="top"/>
          </w:tcPr>
          <w:p>
            <w:pPr>
              <w:spacing w:before="125" w:line="19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水费</w:t>
            </w:r>
          </w:p>
        </w:tc>
        <w:tc>
          <w:tcPr>
            <w:tcW w:w="1700" w:type="dxa"/>
            <w:vAlign w:val="top"/>
          </w:tcPr>
          <w:p>
            <w:pPr>
              <w:spacing w:before="153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0.69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3" w:line="18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0.69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06</w:t>
            </w:r>
          </w:p>
        </w:tc>
        <w:tc>
          <w:tcPr>
            <w:tcW w:w="2889" w:type="dxa"/>
            <w:vAlign w:val="top"/>
          </w:tcPr>
          <w:p>
            <w:pPr>
              <w:spacing w:before="123" w:line="190" w:lineRule="auto"/>
              <w:ind w:firstLine="1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电费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07</w:t>
            </w: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传真及网络通讯费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2" w:line="18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08</w:t>
            </w:r>
          </w:p>
        </w:tc>
        <w:tc>
          <w:tcPr>
            <w:tcW w:w="2889" w:type="dxa"/>
            <w:vAlign w:val="top"/>
          </w:tcPr>
          <w:p>
            <w:pPr>
              <w:spacing w:before="125" w:line="19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业务用房取暖费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12.93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2" w:line="180" w:lineRule="auto"/>
              <w:ind w:firstLine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12.93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2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>11</w:t>
            </w:r>
          </w:p>
        </w:tc>
        <w:tc>
          <w:tcPr>
            <w:tcW w:w="2889" w:type="dxa"/>
            <w:vAlign w:val="top"/>
          </w:tcPr>
          <w:p>
            <w:pPr>
              <w:spacing w:before="123" w:line="19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差旅费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1.2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2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>17</w:t>
            </w: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公务接待费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1.26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1.26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28</w:t>
            </w:r>
          </w:p>
        </w:tc>
        <w:tc>
          <w:tcPr>
            <w:tcW w:w="2889" w:type="dxa"/>
            <w:vAlign w:val="top"/>
          </w:tcPr>
          <w:p>
            <w:pPr>
              <w:spacing w:before="125" w:line="190" w:lineRule="auto"/>
              <w:ind w:firstLine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工会经费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1.95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2" w:line="180" w:lineRule="auto"/>
              <w:ind w:firstLine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1.95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29</w:t>
            </w:r>
          </w:p>
        </w:tc>
        <w:tc>
          <w:tcPr>
            <w:tcW w:w="2889" w:type="dxa"/>
            <w:vAlign w:val="top"/>
          </w:tcPr>
          <w:p>
            <w:pPr>
              <w:spacing w:before="123" w:line="19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福利费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5.74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1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5.74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31</w:t>
            </w: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车辆运行维护费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13.94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13.94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99</w:t>
            </w:r>
          </w:p>
        </w:tc>
        <w:tc>
          <w:tcPr>
            <w:tcW w:w="2889" w:type="dxa"/>
            <w:vAlign w:val="top"/>
          </w:tcPr>
          <w:p>
            <w:pPr>
              <w:spacing w:before="125" w:line="19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其他商品和服务支出</w:t>
            </w:r>
          </w:p>
        </w:tc>
        <w:tc>
          <w:tcPr>
            <w:tcW w:w="1700" w:type="dxa"/>
            <w:vAlign w:val="top"/>
          </w:tcPr>
          <w:p>
            <w:pPr>
              <w:spacing w:before="154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7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4" w:line="180" w:lineRule="auto"/>
              <w:ind w:firstLine="1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hint="default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6"/>
                <w:szCs w:val="16"/>
                <w:lang w:val="en-US" w:eastAsia="zh-CN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889" w:type="dxa"/>
            <w:vAlign w:val="top"/>
          </w:tcPr>
          <w:p>
            <w:pPr>
              <w:spacing w:before="123" w:line="190" w:lineRule="auto"/>
              <w:ind w:firstLine="117"/>
              <w:rPr>
                <w:rFonts w:hint="default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  <w:t>对个人和家庭补助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hint="default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  <w:t>15.08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hint="default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16"/>
                <w:szCs w:val="16"/>
                <w:lang w:val="en-US" w:eastAsia="zh-CN"/>
              </w:rPr>
              <w:t>15.08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02</w:t>
            </w:r>
          </w:p>
        </w:tc>
        <w:tc>
          <w:tcPr>
            <w:tcW w:w="2889" w:type="dxa"/>
            <w:vAlign w:val="top"/>
          </w:tcPr>
          <w:p>
            <w:pPr>
              <w:spacing w:before="123" w:line="190" w:lineRule="auto"/>
              <w:ind w:firstLine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退休费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1.95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1.95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05</w:t>
            </w:r>
          </w:p>
        </w:tc>
        <w:tc>
          <w:tcPr>
            <w:tcW w:w="2889" w:type="dxa"/>
            <w:vAlign w:val="top"/>
          </w:tcPr>
          <w:p>
            <w:pPr>
              <w:spacing w:before="124" w:line="190" w:lineRule="auto"/>
              <w:ind w:firstLine="1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遗属人员补助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0.61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1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0.61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07</w:t>
            </w:r>
          </w:p>
        </w:tc>
        <w:tc>
          <w:tcPr>
            <w:tcW w:w="2889" w:type="dxa"/>
            <w:vAlign w:val="top"/>
          </w:tcPr>
          <w:p>
            <w:pPr>
              <w:spacing w:before="125" w:line="190" w:lineRule="auto"/>
              <w:ind w:firstLine="12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医疗费补助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12.52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12.52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</w:tbl>
    <w:p>
      <w:pPr>
        <w:sectPr>
          <w:footerReference r:id="rId14" w:type="default"/>
          <w:pgSz w:w="11906" w:h="16839"/>
          <w:pgMar w:top="1431" w:right="1029" w:bottom="1478" w:left="1539" w:header="0" w:footer="1280" w:gutter="0"/>
          <w:cols w:space="720" w:num="1"/>
        </w:sectPr>
      </w:pPr>
    </w:p>
    <w:p>
      <w:pPr>
        <w:spacing w:before="163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表七：</w:t>
      </w:r>
    </w:p>
    <w:p>
      <w:pPr>
        <w:spacing w:before="298" w:line="188" w:lineRule="auto"/>
        <w:ind w:firstLine="256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一般公共预算项目支出情况表</w:t>
      </w:r>
    </w:p>
    <w:p>
      <w:pPr>
        <w:spacing w:before="226" w:line="189" w:lineRule="auto"/>
        <w:ind w:firstLine="130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7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73" w:lineRule="exact"/>
      </w:pPr>
    </w:p>
    <w:tbl>
      <w:tblPr>
        <w:tblStyle w:val="4"/>
        <w:tblW w:w="9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395"/>
        <w:gridCol w:w="382"/>
        <w:gridCol w:w="740"/>
        <w:gridCol w:w="1455"/>
        <w:gridCol w:w="749"/>
        <w:gridCol w:w="569"/>
        <w:gridCol w:w="536"/>
        <w:gridCol w:w="651"/>
        <w:gridCol w:w="652"/>
        <w:gridCol w:w="578"/>
        <w:gridCol w:w="419"/>
        <w:gridCol w:w="578"/>
        <w:gridCol w:w="420"/>
        <w:gridCol w:w="420"/>
        <w:gridCol w:w="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05" w:type="dxa"/>
            <w:gridSpan w:val="3"/>
            <w:vAlign w:val="top"/>
          </w:tcPr>
          <w:p>
            <w:pPr>
              <w:spacing w:before="231" w:line="189" w:lineRule="auto"/>
              <w:ind w:firstLine="168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仿宋" w:hAnsi="仿宋" w:eastAsia="仿宋" w:cs="仿宋"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微软雅黑"/>
                <w:sz w:val="21"/>
              </w:rPr>
            </w:pPr>
          </w:p>
          <w:p>
            <w:pPr>
              <w:spacing w:line="280" w:lineRule="auto"/>
              <w:rPr>
                <w:rFonts w:ascii="微软雅黑"/>
                <w:sz w:val="21"/>
              </w:rPr>
            </w:pPr>
          </w:p>
          <w:p>
            <w:pPr>
              <w:spacing w:line="280" w:lineRule="auto"/>
              <w:rPr>
                <w:rFonts w:ascii="微软雅黑"/>
                <w:sz w:val="21"/>
              </w:rPr>
            </w:pPr>
          </w:p>
          <w:p>
            <w:pPr>
              <w:spacing w:before="58" w:line="189" w:lineRule="auto"/>
              <w:ind w:firstLine="197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微软雅黑"/>
                <w:sz w:val="21"/>
              </w:rPr>
            </w:pPr>
          </w:p>
          <w:p>
            <w:pPr>
              <w:spacing w:line="269" w:lineRule="auto"/>
              <w:rPr>
                <w:rFonts w:ascii="微软雅黑"/>
                <w:sz w:val="21"/>
              </w:rPr>
            </w:pPr>
          </w:p>
          <w:p>
            <w:pPr>
              <w:spacing w:line="269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微软雅黑"/>
                <w:sz w:val="21"/>
              </w:rPr>
            </w:pPr>
          </w:p>
          <w:p>
            <w:pPr>
              <w:spacing w:line="316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206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before="127" w:line="312" w:lineRule="exact"/>
              <w:ind w:firstLine="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position w:val="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  <w:p>
            <w:pPr>
              <w:spacing w:line="204" w:lineRule="auto"/>
              <w:ind w:firstLine="2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0" w:line="180" w:lineRule="auto"/>
              <w:ind w:firstLine="566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7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福</w:t>
            </w:r>
            <w:r>
              <w:rPr>
                <w:rFonts w:ascii="仿宋" w:hAnsi="仿宋" w:eastAsia="仿宋" w:cs="仿宋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53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4" w:line="180" w:lineRule="auto"/>
              <w:ind w:firstLine="382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157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</w:t>
            </w:r>
          </w:p>
          <w:p>
            <w:pPr>
              <w:spacing w:before="127" w:line="189" w:lineRule="auto"/>
              <w:ind w:firstLine="1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人和</w:t>
            </w:r>
          </w:p>
          <w:p>
            <w:pPr>
              <w:spacing w:before="127" w:line="189" w:lineRule="auto"/>
              <w:ind w:firstLine="1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</w:t>
            </w:r>
          </w:p>
          <w:p>
            <w:pPr>
              <w:spacing w:before="127" w:line="189" w:lineRule="auto"/>
              <w:ind w:firstLine="16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的补</w:t>
            </w:r>
          </w:p>
          <w:p>
            <w:pPr>
              <w:spacing w:before="128" w:line="189" w:lineRule="auto"/>
              <w:ind w:firstLine="2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159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</w:t>
            </w:r>
          </w:p>
          <w:p>
            <w:pPr>
              <w:spacing w:before="127" w:line="189" w:lineRule="auto"/>
              <w:ind w:firstLine="1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利息</w:t>
            </w:r>
          </w:p>
          <w:p>
            <w:pPr>
              <w:spacing w:before="127" w:line="189" w:lineRule="auto"/>
              <w:ind w:firstLine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及费</w:t>
            </w:r>
          </w:p>
          <w:p>
            <w:pPr>
              <w:spacing w:before="127" w:line="189" w:lineRule="auto"/>
              <w:ind w:firstLine="1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用支</w:t>
            </w:r>
          </w:p>
          <w:p>
            <w:pPr>
              <w:spacing w:before="128" w:line="189" w:lineRule="auto"/>
              <w:ind w:firstLine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129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</w:p>
          <w:p>
            <w:pPr>
              <w:spacing w:before="127" w:line="189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性支</w:t>
            </w:r>
          </w:p>
          <w:p>
            <w:pPr>
              <w:spacing w:before="127" w:line="320" w:lineRule="auto"/>
              <w:ind w:left="119" w:right="104" w:firstLine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9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设）</w:t>
            </w: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5" w:line="180" w:lineRule="auto"/>
              <w:ind w:firstLine="694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123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</w:t>
            </w:r>
          </w:p>
          <w:p>
            <w:pPr>
              <w:spacing w:before="127" w:line="189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业补</w:t>
            </w:r>
          </w:p>
          <w:p>
            <w:pPr>
              <w:spacing w:before="127" w:line="320" w:lineRule="auto"/>
              <w:ind w:left="121" w:right="103" w:firstLine="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设）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5" w:line="180" w:lineRule="auto"/>
              <w:ind w:firstLine="694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5" w:line="180" w:lineRule="auto"/>
              <w:ind w:firstLine="70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仿宋" w:hAnsi="仿宋" w:eastAsia="仿宋" w:cs="仿宋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仿宋" w:hAnsi="仿宋" w:eastAsia="仿宋" w:cs="仿宋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hAnsi="仿宋" w:eastAsia="仿宋" w:cs="仿宋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仿宋" w:hAnsi="仿宋" w:eastAsia="仿宋" w:cs="仿宋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2" w:line="180" w:lineRule="auto"/>
              <w:ind w:firstLine="850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528" w:type="dxa"/>
            <w:vAlign w:val="top"/>
          </w:tcPr>
          <w:p>
            <w:pPr>
              <w:spacing w:line="312" w:lineRule="auto"/>
              <w:rPr>
                <w:rFonts w:ascii="微软雅黑"/>
                <w:sz w:val="21"/>
              </w:rPr>
            </w:pPr>
          </w:p>
          <w:p>
            <w:pPr>
              <w:spacing w:line="312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186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95" w:type="dxa"/>
            <w:vAlign w:val="top"/>
          </w:tcPr>
          <w:p>
            <w:pPr>
              <w:spacing w:line="312" w:lineRule="auto"/>
              <w:rPr>
                <w:rFonts w:ascii="微软雅黑"/>
                <w:sz w:val="21"/>
              </w:rPr>
            </w:pPr>
          </w:p>
          <w:p>
            <w:pPr>
              <w:spacing w:line="312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114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82" w:type="dxa"/>
            <w:vAlign w:val="top"/>
          </w:tcPr>
          <w:p>
            <w:pPr>
              <w:spacing w:line="312" w:lineRule="auto"/>
              <w:rPr>
                <w:rFonts w:ascii="微软雅黑"/>
                <w:sz w:val="21"/>
              </w:rPr>
            </w:pPr>
          </w:p>
          <w:p>
            <w:pPr>
              <w:spacing w:line="312" w:lineRule="auto"/>
              <w:rPr>
                <w:rFonts w:ascii="微软雅黑"/>
                <w:sz w:val="21"/>
              </w:rPr>
            </w:pPr>
          </w:p>
          <w:p>
            <w:pPr>
              <w:spacing w:before="59" w:line="189" w:lineRule="auto"/>
              <w:ind w:firstLine="116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95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82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5" w:type="dxa"/>
            <w:vAlign w:val="top"/>
          </w:tcPr>
          <w:p>
            <w:pPr>
              <w:spacing w:before="129" w:line="190" w:lineRule="auto"/>
              <w:ind w:firstLine="12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合计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</w:tbl>
    <w:p>
      <w:pPr>
        <w:spacing w:before="37" w:line="189" w:lineRule="auto"/>
        <w:ind w:firstLine="49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备注:我单位未安排项目</w:t>
      </w:r>
    </w:p>
    <w:p>
      <w:pPr>
        <w:sectPr>
          <w:footerReference r:id="rId15" w:type="default"/>
          <w:pgSz w:w="11906" w:h="16839"/>
          <w:pgMar w:top="1431" w:right="1029" w:bottom="1478" w:left="1327" w:header="0" w:footer="1280" w:gutter="0"/>
          <w:cols w:space="720" w:num="1"/>
        </w:sectPr>
      </w:pPr>
    </w:p>
    <w:p>
      <w:pPr>
        <w:spacing w:before="163" w:line="188" w:lineRule="auto"/>
        <w:ind w:firstLine="3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表八：</w:t>
      </w:r>
    </w:p>
    <w:p>
      <w:pPr>
        <w:spacing w:before="298" w:line="188" w:lineRule="auto"/>
        <w:ind w:firstLine="173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一般公共预算“三公”经费支出情况表</w:t>
      </w:r>
    </w:p>
    <w:p>
      <w:pPr>
        <w:spacing w:before="250" w:line="189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101" w:lineRule="exact"/>
      </w:pPr>
    </w:p>
    <w:tbl>
      <w:tblPr>
        <w:tblStyle w:val="4"/>
        <w:tblW w:w="9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416"/>
        <w:gridCol w:w="1558"/>
        <w:gridCol w:w="1417"/>
        <w:gridCol w:w="1558"/>
        <w:gridCol w:w="1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微软雅黑"/>
                <w:sz w:val="21"/>
              </w:rPr>
            </w:pPr>
          </w:p>
          <w:p>
            <w:pPr>
              <w:spacing w:before="72" w:line="190" w:lineRule="auto"/>
              <w:ind w:firstLine="5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62" w:lineRule="auto"/>
              <w:ind w:left="279" w:right="263" w:firstLine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因公出国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（境）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4533" w:type="dxa"/>
            <w:gridSpan w:val="3"/>
            <w:vAlign w:val="top"/>
          </w:tcPr>
          <w:p>
            <w:pPr>
              <w:spacing w:before="167" w:line="190" w:lineRule="auto"/>
              <w:ind w:firstLine="1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公务用车购置及运行费</w:t>
            </w: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微软雅黑"/>
                <w:sz w:val="21"/>
              </w:rPr>
            </w:pPr>
          </w:p>
          <w:p>
            <w:pPr>
              <w:spacing w:before="72" w:line="186" w:lineRule="auto"/>
              <w:ind w:firstLine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297" w:line="190" w:lineRule="auto"/>
              <w:ind w:firstLine="4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417" w:type="dxa"/>
            <w:vAlign w:val="top"/>
          </w:tcPr>
          <w:p>
            <w:pPr>
              <w:spacing w:before="141" w:line="262" w:lineRule="auto"/>
              <w:ind w:left="501" w:right="152" w:hanging="3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置费</w:t>
            </w:r>
          </w:p>
        </w:tc>
        <w:tc>
          <w:tcPr>
            <w:tcW w:w="1558" w:type="dxa"/>
            <w:vAlign w:val="top"/>
          </w:tcPr>
          <w:p>
            <w:pPr>
              <w:spacing w:before="141" w:line="262" w:lineRule="auto"/>
              <w:ind w:left="689" w:right="109" w:hanging="5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公务用车运行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9" w:type="dxa"/>
            <w:vAlign w:val="top"/>
          </w:tcPr>
          <w:p>
            <w:pPr>
              <w:spacing w:before="245" w:line="180" w:lineRule="auto"/>
              <w:ind w:firstLine="1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15.20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245" w:line="180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13.94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245" w:line="180" w:lineRule="auto"/>
              <w:ind w:firstLine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13.94</w:t>
            </w:r>
          </w:p>
        </w:tc>
        <w:tc>
          <w:tcPr>
            <w:tcW w:w="1716" w:type="dxa"/>
            <w:vAlign w:val="top"/>
          </w:tcPr>
          <w:p>
            <w:pPr>
              <w:spacing w:before="245" w:line="180" w:lineRule="auto"/>
              <w:ind w:firstLine="1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1.26</w:t>
            </w:r>
          </w:p>
        </w:tc>
      </w:tr>
    </w:tbl>
    <w:p>
      <w:pPr>
        <w:rPr>
          <w:rFonts w:ascii="微软雅黑"/>
          <w:sz w:val="21"/>
        </w:rPr>
      </w:pPr>
    </w:p>
    <w:p>
      <w:pPr>
        <w:sectPr>
          <w:footerReference r:id="rId16" w:type="default"/>
          <w:pgSz w:w="11906" w:h="16839"/>
          <w:pgMar w:top="1431" w:right="1142" w:bottom="1478" w:left="1514" w:header="0" w:footer="1280" w:gutter="0"/>
          <w:cols w:space="720" w:num="1"/>
        </w:sectPr>
      </w:pPr>
    </w:p>
    <w:p>
      <w:pPr>
        <w:spacing w:before="163" w:line="188" w:lineRule="auto"/>
        <w:ind w:firstLine="1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表九：</w:t>
      </w:r>
    </w:p>
    <w:p>
      <w:pPr>
        <w:spacing w:before="298" w:line="188" w:lineRule="auto"/>
        <w:ind w:firstLine="2396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政府性基金预算支出情况表</w:t>
      </w:r>
    </w:p>
    <w:p>
      <w:pPr>
        <w:spacing w:before="254" w:line="189" w:lineRule="auto"/>
        <w:ind w:firstLine="130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编制部门：</w:t>
      </w:r>
      <w:r>
        <w:rPr>
          <w:rFonts w:ascii="仿宋" w:hAnsi="仿宋" w:eastAsia="仿宋" w:cs="仿宋"/>
          <w:spacing w:val="8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富蕴县人民检察院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</w:t>
      </w:r>
      <w:r>
        <w:rPr>
          <w:rFonts w:ascii="仿宋" w:hAnsi="仿宋" w:eastAsia="仿宋" w:cs="仿宋"/>
          <w:spacing w:val="-23"/>
          <w:sz w:val="24"/>
          <w:szCs w:val="24"/>
        </w:rPr>
        <w:t>单位：</w:t>
      </w:r>
      <w:r>
        <w:rPr>
          <w:rFonts w:ascii="仿宋" w:hAnsi="仿宋" w:eastAsia="仿宋" w:cs="仿宋"/>
          <w:spacing w:val="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sz w:val="24"/>
          <w:szCs w:val="24"/>
        </w:rPr>
        <w:t>万元</w:t>
      </w:r>
    </w:p>
    <w:p>
      <w:pPr>
        <w:spacing w:line="107" w:lineRule="exact"/>
      </w:pPr>
    </w:p>
    <w:tbl>
      <w:tblPr>
        <w:tblStyle w:val="4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457"/>
        <w:gridCol w:w="457"/>
        <w:gridCol w:w="2894"/>
        <w:gridCol w:w="1558"/>
        <w:gridCol w:w="1700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397" w:type="dxa"/>
            <w:gridSpan w:val="4"/>
            <w:vAlign w:val="top"/>
          </w:tcPr>
          <w:p>
            <w:pPr>
              <w:spacing w:before="116" w:line="189" w:lineRule="auto"/>
              <w:ind w:firstLine="18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4821" w:type="dxa"/>
            <w:gridSpan w:val="3"/>
            <w:vAlign w:val="top"/>
          </w:tcPr>
          <w:p>
            <w:pPr>
              <w:spacing w:before="116" w:line="189" w:lineRule="auto"/>
              <w:ind w:firstLine="1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03" w:type="dxa"/>
            <w:gridSpan w:val="3"/>
            <w:vAlign w:val="top"/>
          </w:tcPr>
          <w:p>
            <w:pPr>
              <w:spacing w:before="67" w:line="254" w:lineRule="auto"/>
              <w:ind w:left="668" w:right="115" w:hanging="5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功能分类科目编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2894" w:type="dxa"/>
            <w:vMerge w:val="restart"/>
            <w:tcBorders>
              <w:bottom w:val="nil"/>
            </w:tcBorders>
            <w:vAlign w:val="top"/>
          </w:tcPr>
          <w:p>
            <w:pPr>
              <w:spacing w:before="355" w:line="189" w:lineRule="auto"/>
              <w:ind w:firstLine="5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before="355" w:line="189" w:lineRule="auto"/>
              <w:ind w:firstLine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55" w:line="189" w:lineRule="auto"/>
              <w:ind w:firstLine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before="355" w:line="189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9" w:type="dxa"/>
            <w:vAlign w:val="top"/>
          </w:tcPr>
          <w:p>
            <w:pPr>
              <w:spacing w:before="40" w:line="189" w:lineRule="auto"/>
              <w:ind w:firstLine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57" w:type="dxa"/>
            <w:vAlign w:val="top"/>
          </w:tcPr>
          <w:p>
            <w:pPr>
              <w:spacing w:before="40" w:line="189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57" w:type="dxa"/>
            <w:vAlign w:val="top"/>
          </w:tcPr>
          <w:p>
            <w:pPr>
              <w:spacing w:before="40" w:line="189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8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894" w:type="dxa"/>
            <w:vAlign w:val="top"/>
          </w:tcPr>
          <w:p>
            <w:pPr>
              <w:spacing w:before="177" w:line="190" w:lineRule="auto"/>
              <w:ind w:firstLine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</w:tbl>
    <w:p>
      <w:pPr>
        <w:spacing w:before="37" w:line="189" w:lineRule="auto"/>
        <w:ind w:firstLine="1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备注:我单位未安排政府性基金预算支出</w:t>
      </w:r>
    </w:p>
    <w:p>
      <w:pPr>
        <w:sectPr>
          <w:footerReference r:id="rId17" w:type="default"/>
          <w:pgSz w:w="11906" w:h="16839"/>
          <w:pgMar w:top="1431" w:right="1029" w:bottom="1478" w:left="1653" w:header="0" w:footer="1280" w:gutter="0"/>
          <w:cols w:space="720" w:num="1"/>
        </w:sectPr>
      </w:pPr>
    </w:p>
    <w:p>
      <w:pPr>
        <w:spacing w:line="261" w:lineRule="auto"/>
        <w:rPr>
          <w:rFonts w:ascii="微软雅黑"/>
          <w:sz w:val="21"/>
        </w:rPr>
      </w:pPr>
    </w:p>
    <w:p>
      <w:pPr>
        <w:spacing w:before="104" w:line="187" w:lineRule="auto"/>
        <w:ind w:firstLine="15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第三部分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2021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年部门预算情况说明</w:t>
      </w:r>
    </w:p>
    <w:p>
      <w:pPr>
        <w:spacing w:line="294" w:lineRule="auto"/>
        <w:rPr>
          <w:rFonts w:ascii="微软雅黑"/>
          <w:sz w:val="21"/>
        </w:rPr>
      </w:pPr>
    </w:p>
    <w:p>
      <w:pPr>
        <w:spacing w:before="104" w:line="323" w:lineRule="auto"/>
        <w:ind w:left="25" w:right="118" w:firstLine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一、关于富蕴县人民检察院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年收支预算情况的总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体说明</w:t>
      </w:r>
    </w:p>
    <w:p>
      <w:pPr>
        <w:spacing w:before="17" w:line="286" w:lineRule="auto"/>
        <w:ind w:left="37" w:right="11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按照全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口径预算的原则，富蕴县人民检察院部门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2021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年所有收入和支出均纳入部门预算管理。收支总预算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>
      <w:pPr>
        <w:spacing w:before="252" w:line="188" w:lineRule="auto"/>
        <w:ind w:firstLine="6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收入预算包括：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一般公共预算。</w:t>
      </w:r>
    </w:p>
    <w:p>
      <w:pPr>
        <w:spacing w:before="255" w:line="188" w:lineRule="auto"/>
        <w:ind w:firstLine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支出预算包括：</w:t>
      </w:r>
      <w:r>
        <w:rPr>
          <w:rFonts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公共安全支出、社会保障和就业支出。</w:t>
      </w:r>
    </w:p>
    <w:p>
      <w:pPr>
        <w:spacing w:before="237" w:line="187" w:lineRule="auto"/>
        <w:ind w:firstLine="6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二、关于富蕴县人民检察院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2021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年收入预算情况说明</w:t>
      </w:r>
    </w:p>
    <w:p>
      <w:pPr>
        <w:spacing w:before="253" w:line="188" w:lineRule="auto"/>
        <w:ind w:firstLine="7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富蕴县人民检察院部门收入预算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万元，其中：</w:t>
      </w:r>
    </w:p>
    <w:p>
      <w:pPr>
        <w:spacing w:before="256" w:line="334" w:lineRule="auto"/>
        <w:ind w:left="31" w:right="183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一般公共预算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100%，比上年预算增长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58.42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万元。主要原因是：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人员工资的增加，社保、公积金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相应增加。</w:t>
      </w:r>
    </w:p>
    <w:p>
      <w:pPr>
        <w:spacing w:before="1" w:line="202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政府性基金预算未安排。</w:t>
      </w:r>
    </w:p>
    <w:p>
      <w:pPr>
        <w:spacing w:before="229" w:line="188" w:lineRule="auto"/>
        <w:ind w:firstLine="7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国有资本经营预算未安排。</w:t>
      </w:r>
    </w:p>
    <w:p>
      <w:pPr>
        <w:spacing w:before="237" w:line="187" w:lineRule="auto"/>
        <w:ind w:firstLine="67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三、关于富蕴县人民检察院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2021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年支出预算情况说明</w:t>
      </w:r>
    </w:p>
    <w:p>
      <w:pPr>
        <w:spacing w:before="251" w:line="262" w:lineRule="auto"/>
        <w:ind w:left="37" w:right="170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富蕴县人民检察院部门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年支出预算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其中：</w:t>
      </w:r>
    </w:p>
    <w:p>
      <w:pPr>
        <w:spacing w:before="253" w:line="286" w:lineRule="auto"/>
        <w:ind w:left="34" w:right="116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基本支出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100%，比上年预算增长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58.42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万元。主要原因是：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人员工资的增加，社保、公积金相应增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加。</w:t>
      </w:r>
    </w:p>
    <w:p>
      <w:pPr>
        <w:spacing w:before="239" w:line="255" w:lineRule="auto"/>
        <w:ind w:left="44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项目支出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0%，比上年预算增长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主要原因是：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年本单位无项目支出预算。</w:t>
      </w:r>
    </w:p>
    <w:p>
      <w:pPr>
        <w:spacing w:before="155" w:line="180" w:lineRule="auto"/>
        <w:ind w:firstLine="80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w w:val="99"/>
          <w:sz w:val="28"/>
          <w:szCs w:val="28"/>
        </w:rPr>
        <w:t>15</w:t>
      </w:r>
    </w:p>
    <w:p>
      <w:pPr>
        <w:sectPr>
          <w:footerReference r:id="rId18" w:type="default"/>
          <w:pgSz w:w="11906" w:h="16839"/>
          <w:pgMar w:top="1431" w:right="1683" w:bottom="400" w:left="1785" w:header="0" w:footer="0" w:gutter="0"/>
          <w:cols w:space="720" w:num="1"/>
        </w:sectPr>
      </w:pPr>
    </w:p>
    <w:p>
      <w:pPr>
        <w:spacing w:before="183" w:line="323" w:lineRule="auto"/>
        <w:ind w:left="26" w:right="118" w:firstLine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四、关于富蕴县人民检察院</w:t>
      </w:r>
      <w:r>
        <w:rPr>
          <w:rFonts w:ascii="黑体" w:hAnsi="黑体" w:eastAsia="黑体" w:cs="黑体"/>
          <w:spacing w:val="-3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sz w:val="32"/>
          <w:szCs w:val="32"/>
        </w:rPr>
        <w:t>2021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sz w:val="32"/>
          <w:szCs w:val="32"/>
        </w:rPr>
        <w:t>年财政拨款收支预算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情况的总体说明</w:t>
      </w:r>
    </w:p>
    <w:p>
      <w:pPr>
        <w:spacing w:before="17" w:line="192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年财政拨款收支总预算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>
      <w:pPr>
        <w:spacing w:before="246" w:line="334" w:lineRule="auto"/>
        <w:ind w:left="35" w:right="11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收入全部为一般公共预算拨款，无政府性基金预算拨款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和国有资本经营预算。</w:t>
      </w:r>
    </w:p>
    <w:p>
      <w:pPr>
        <w:spacing w:before="1" w:line="262" w:lineRule="auto"/>
        <w:ind w:left="681" w:right="945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收入预算包括：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一般公共预算拨款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一般公共预算支出包括：</w:t>
      </w:r>
    </w:p>
    <w:p>
      <w:pPr>
        <w:numPr>
          <w:ilvl w:val="0"/>
          <w:numId w:val="2"/>
        </w:numPr>
        <w:spacing w:before="257" w:line="335" w:lineRule="auto"/>
        <w:ind w:left="21" w:right="159" w:firstLine="666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公共安全支出(类)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475.31万元</w:t>
      </w:r>
      <w:r>
        <w:rPr>
          <w:rFonts w:ascii="仿宋" w:hAnsi="仿宋" w:eastAsia="仿宋" w:cs="仿宋"/>
          <w:spacing w:val="-7"/>
          <w:sz w:val="32"/>
          <w:szCs w:val="32"/>
        </w:rPr>
        <w:t>，主要用于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保障在职</w:t>
      </w:r>
      <w:r>
        <w:rPr>
          <w:rFonts w:ascii="仿宋" w:hAnsi="仿宋" w:eastAsia="仿宋" w:cs="仿宋"/>
          <w:spacing w:val="-6"/>
          <w:sz w:val="32"/>
          <w:szCs w:val="32"/>
        </w:rPr>
        <w:t>人员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工资福利支出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407.41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保障机关正常运转</w:t>
      </w:r>
      <w:r>
        <w:rPr>
          <w:rFonts w:hint="eastAsia" w:ascii="仿宋" w:hAnsi="仿宋" w:eastAsia="仿宋" w:cs="仿宋"/>
          <w:spacing w:val="-32"/>
          <w:sz w:val="32"/>
          <w:szCs w:val="32"/>
          <w:lang w:val="en-US" w:eastAsia="zh-CN"/>
        </w:rPr>
        <w:t>支出</w:t>
      </w:r>
      <w:r>
        <w:rPr>
          <w:rFonts w:ascii="仿宋" w:hAnsi="仿宋" w:eastAsia="仿宋" w:cs="仿宋"/>
          <w:spacing w:val="-6"/>
          <w:sz w:val="32"/>
          <w:szCs w:val="32"/>
        </w:rPr>
        <w:t>52.92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，办案与专业技术用房二次装修（化债）9.97万元，司法救助5万元。</w:t>
      </w:r>
    </w:p>
    <w:p>
      <w:pPr>
        <w:spacing w:before="253" w:line="262" w:lineRule="auto"/>
        <w:ind w:left="35" w:right="116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2、社会保障和就业支出(类)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30.02万元</w:t>
      </w:r>
      <w:r>
        <w:rPr>
          <w:rFonts w:ascii="仿宋" w:hAnsi="仿宋" w:eastAsia="仿宋" w:cs="仿宋"/>
          <w:spacing w:val="5"/>
          <w:sz w:val="32"/>
          <w:szCs w:val="32"/>
        </w:rPr>
        <w:t>，主要用于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行政单位离退休14.47万元，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在职人员基本</w:t>
      </w:r>
      <w:r>
        <w:rPr>
          <w:rFonts w:ascii="仿宋" w:hAnsi="仿宋" w:eastAsia="仿宋" w:cs="仿宋"/>
          <w:spacing w:val="-3"/>
          <w:sz w:val="32"/>
          <w:szCs w:val="32"/>
        </w:rPr>
        <w:t>养老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保险缴费15.55万元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57" w:line="335" w:lineRule="auto"/>
        <w:ind w:right="159" w:rightChars="0"/>
        <w:jc w:val="left"/>
        <w:textAlignment w:val="baseline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  <w:sectPr>
          <w:footerReference r:id="rId19" w:type="default"/>
          <w:pgSz w:w="11906" w:h="16839"/>
          <w:pgMar w:top="1431" w:right="1640" w:bottom="1478" w:left="1785" w:header="0" w:footer="1280" w:gutter="0"/>
          <w:cols w:space="720" w:num="1"/>
        </w:sectPr>
      </w:pPr>
    </w:p>
    <w:p>
      <w:pPr>
        <w:spacing w:before="252" w:line="188" w:lineRule="auto"/>
        <w:ind w:firstLine="68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before="236" w:line="255" w:lineRule="auto"/>
        <w:ind w:left="23" w:right="118" w:firstLine="6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五、关于富蕴县人民检察院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年一般公共预算当年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拨款情况说明</w:t>
      </w:r>
    </w:p>
    <w:p>
      <w:pPr>
        <w:spacing w:before="235" w:line="192" w:lineRule="auto"/>
        <w:ind w:firstLine="68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楷体" w:hAnsi="楷体" w:eastAsia="楷体" w:cs="楷体"/>
          <w:spacing w:val="3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一般公共预算当年拨款规模变化情况</w:t>
      </w:r>
    </w:p>
    <w:p>
      <w:pPr>
        <w:spacing w:before="241" w:line="335" w:lineRule="auto"/>
        <w:ind w:left="31" w:right="118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富蕴县人民检察院部门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年一般公共预算拨款合计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万元，其中：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基本支出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505.3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万元，比上年预算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增长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58.42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万元，增长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13.07%。主要原因是：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人员工资的增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加，社保、公积金相应增加。</w:t>
      </w:r>
    </w:p>
    <w:p>
      <w:pPr>
        <w:spacing w:before="3" w:line="261" w:lineRule="auto"/>
        <w:ind w:left="27" w:right="26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项目支出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万元，比上年预算增加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万元,增长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0%。主要原因是：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年我单位未安排项目预算。</w:t>
      </w:r>
    </w:p>
    <w:p>
      <w:pPr>
        <w:spacing w:before="238" w:line="192" w:lineRule="auto"/>
        <w:ind w:firstLine="68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楷体" w:hAnsi="楷体" w:eastAsia="楷体" w:cs="楷体"/>
          <w:spacing w:val="3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一般公共预算当年拨款结构情况</w:t>
      </w:r>
    </w:p>
    <w:p>
      <w:pPr>
        <w:spacing w:before="244" w:line="188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1、公共安全支出（类</w:t>
      </w:r>
      <w:r>
        <w:rPr>
          <w:rFonts w:ascii="仿宋" w:hAnsi="仿宋" w:eastAsia="仿宋" w:cs="仿宋"/>
          <w:spacing w:val="-96"/>
          <w:sz w:val="32"/>
          <w:szCs w:val="32"/>
        </w:rPr>
        <w:t>）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6"/>
          <w:sz w:val="32"/>
          <w:szCs w:val="32"/>
        </w:rPr>
        <w:t>：</w:t>
      </w:r>
      <w:r>
        <w:rPr>
          <w:rFonts w:ascii="仿宋" w:hAnsi="仿宋" w:eastAsia="仿宋" w:cs="仿宋"/>
          <w:spacing w:val="-5"/>
          <w:sz w:val="32"/>
          <w:szCs w:val="32"/>
        </w:rPr>
        <w:t>475.31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94.06%；</w:t>
      </w:r>
    </w:p>
    <w:p>
      <w:pPr>
        <w:spacing w:before="252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2、社会保障和就业支出（类</w:t>
      </w:r>
      <w:r>
        <w:rPr>
          <w:rFonts w:ascii="仿宋" w:hAnsi="仿宋" w:eastAsia="仿宋" w:cs="仿宋"/>
          <w:spacing w:val="-90"/>
          <w:sz w:val="32"/>
          <w:szCs w:val="32"/>
        </w:rPr>
        <w:t>）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0"/>
          <w:sz w:val="32"/>
          <w:szCs w:val="32"/>
        </w:rPr>
        <w:t>：</w:t>
      </w:r>
      <w:r>
        <w:rPr>
          <w:rFonts w:ascii="仿宋" w:hAnsi="仿宋" w:eastAsia="仿宋" w:cs="仿宋"/>
          <w:spacing w:val="-8"/>
          <w:sz w:val="32"/>
          <w:szCs w:val="32"/>
        </w:rPr>
        <w:t>30.02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5.94%；</w:t>
      </w:r>
    </w:p>
    <w:p>
      <w:pPr>
        <w:spacing w:before="237" w:line="192" w:lineRule="auto"/>
        <w:ind w:firstLine="68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一般公共预算当年拨款具体使用情况</w:t>
      </w:r>
    </w:p>
    <w:p>
      <w:pPr>
        <w:sectPr>
          <w:footerReference r:id="rId20" w:type="default"/>
          <w:pgSz w:w="11906" w:h="16839"/>
          <w:pgMar w:top="1431" w:right="1683" w:bottom="1478" w:left="1785" w:header="0" w:footer="1280" w:gutter="0"/>
          <w:cols w:space="720" w:num="1"/>
        </w:sectPr>
      </w:pPr>
    </w:p>
    <w:p>
      <w:pPr>
        <w:spacing w:before="196" w:line="335" w:lineRule="auto"/>
        <w:ind w:left="26" w:right="162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1、公共安全支出(类)检察(款)行政运行(项):2021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算数为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460.34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万元，比上年预算增长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41.43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9.89%，主要原因是：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人员工资逐年增加，工资福利支出增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加。</w:t>
      </w:r>
    </w:p>
    <w:p>
      <w:pPr>
        <w:spacing w:before="5" w:line="334" w:lineRule="auto"/>
        <w:ind w:left="31" w:right="160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2、公共安全支出(类)检察(款)其他检察支出(项):2021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年预算数为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14.97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万元，比上年预算增长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14.58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3738.46%，主要原因是：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年增加办案与专业技术用房二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次装修项目化解债务资金及司法救助。</w:t>
      </w:r>
    </w:p>
    <w:p>
      <w:pPr>
        <w:spacing w:before="1" w:line="298" w:lineRule="auto"/>
        <w:ind w:left="3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3、社会保障和就业支出(类)行政事业单位养老支出(款)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机关事业单位基本养老保险缴费支出(项):2021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年预算数为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30.02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万元，比上年预算增长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2.42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8.76%，主要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sz w:val="32"/>
          <w:szCs w:val="32"/>
        </w:rPr>
        <w:t>原因是：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在职在编人员</w:t>
      </w:r>
      <w:r>
        <w:rPr>
          <w:rFonts w:ascii="仿宋" w:hAnsi="仿宋" w:eastAsia="仿宋" w:cs="仿宋"/>
          <w:spacing w:val="-15"/>
          <w:sz w:val="32"/>
          <w:szCs w:val="32"/>
        </w:rPr>
        <w:t>社保费增加。</w:t>
      </w:r>
    </w:p>
    <w:p>
      <w:pPr>
        <w:spacing w:before="236" w:line="323" w:lineRule="auto"/>
        <w:ind w:left="36" w:right="162"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六、关于富蕴县人民检察院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年一般公共预算基本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支出情况说明</w:t>
      </w:r>
    </w:p>
    <w:p>
      <w:pPr>
        <w:spacing w:before="15" w:line="262" w:lineRule="auto"/>
        <w:ind w:left="23" w:right="306"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富蕴县人民检察院部门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年一般公共预算基本支出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490.35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</w:t>
      </w:r>
    </w:p>
    <w:p>
      <w:pPr>
        <w:spacing w:before="249" w:line="335" w:lineRule="auto"/>
        <w:ind w:left="35" w:right="159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1、人员经费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437.43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万元,主要包括:基本工资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93.52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元、津贴补贴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98.07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万元、奖金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65.39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万元、机关事业单位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基本养老保险缴费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30.02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万元、职工基本医疗保险缴费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19.15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万元、其他社会保障缴费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2.63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万元、住房公积金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27.13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元、其他工资福利支出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86.44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万元、退休费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1.95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属人员补助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0.61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万元、医疗费补助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12.52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ectPr>
          <w:footerReference r:id="rId21" w:type="default"/>
          <w:pgSz w:w="11906" w:h="16839"/>
          <w:pgMar w:top="1431" w:right="1640" w:bottom="1478" w:left="1785" w:header="0" w:footer="1280" w:gutter="0"/>
          <w:cols w:space="720" w:num="1"/>
        </w:sectPr>
      </w:pPr>
    </w:p>
    <w:p>
      <w:pPr>
        <w:spacing w:before="202" w:line="305" w:lineRule="auto"/>
        <w:ind w:left="34" w:right="92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2、公用经费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52.92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万元,主要包括:办公费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4.21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水费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0.69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万元、电费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万元、传真及网络通讯费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业务用房取暖费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12.93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万元、差旅费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万元、公务接待费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1.26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万元、工会经费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1.95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万元、福利费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5.74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万元、车辆运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行维护费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13.94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万元、其他商品和服务支出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before="236" w:line="323" w:lineRule="auto"/>
        <w:ind w:left="36" w:right="95" w:firstLine="6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七、关于富蕴县人民检察院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年一般公共预算项目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支出情况说明</w:t>
      </w:r>
    </w:p>
    <w:p>
      <w:pPr>
        <w:spacing w:before="17" w:line="192" w:lineRule="auto"/>
        <w:ind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我单位无项目支出情况。</w:t>
      </w:r>
    </w:p>
    <w:p>
      <w:pPr>
        <w:spacing w:before="230" w:line="324" w:lineRule="auto"/>
        <w:ind w:left="29" w:right="95" w:firstLine="63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八、关于富蕴县人民检察院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年一般公共预算“三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公”经费预算情况说明</w:t>
      </w:r>
    </w:p>
    <w:p>
      <w:pPr>
        <w:spacing w:before="14" w:line="298" w:lineRule="auto"/>
        <w:ind w:left="35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富蕴县人民检察院部门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年一般公共预算“三公”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经费数为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15.20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万元，其中：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因公出国（境）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公务用车购置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万元，公务用车运行费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13.94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务接待费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>
      <w:pPr>
        <w:spacing w:before="251" w:line="262" w:lineRule="auto"/>
        <w:ind w:left="40" w:right="16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年一般公共预算“三公”经费比上年降低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0.23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元。其中：</w:t>
      </w:r>
    </w:p>
    <w:p>
      <w:pPr>
        <w:spacing w:before="253" w:line="334" w:lineRule="auto"/>
        <w:ind w:left="46" w:right="95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因公出国（境）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费增长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万元,主要原因是：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我单位因公出国（境）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费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万元,未安排预算。</w:t>
      </w:r>
    </w:p>
    <w:p>
      <w:pPr>
        <w:spacing w:before="2" w:line="262" w:lineRule="auto"/>
        <w:ind w:left="41" w:right="9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公务用车购置费增长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万元,主要原因是：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单位公务用车购置费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万元,未安排预算。</w:t>
      </w:r>
    </w:p>
    <w:p>
      <w:pPr>
        <w:spacing w:before="252" w:line="335" w:lineRule="auto"/>
        <w:ind w:left="37" w:right="92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公务用车运行费降低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0.21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万元,主要原因是：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照要求严格控制三公经费支出，公务用车运行维护费逐年压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减。</w:t>
      </w:r>
    </w:p>
    <w:p>
      <w:pPr>
        <w:sectPr>
          <w:footerReference r:id="rId22" w:type="default"/>
          <w:pgSz w:w="11906" w:h="16839"/>
          <w:pgMar w:top="1431" w:right="1706" w:bottom="1478" w:left="1785" w:header="0" w:footer="1280" w:gutter="0"/>
          <w:cols w:space="720" w:num="1"/>
        </w:sectPr>
      </w:pPr>
    </w:p>
    <w:p>
      <w:pPr>
        <w:spacing w:before="197" w:line="262" w:lineRule="auto"/>
        <w:ind w:left="42" w:right="7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公务接待费降低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0.02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万元,主要原因是：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公务接待费按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照要求逐年压减。</w:t>
      </w:r>
    </w:p>
    <w:p>
      <w:pPr>
        <w:spacing w:before="236" w:line="323" w:lineRule="auto"/>
        <w:ind w:left="27" w:right="73" w:firstLine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九、关于富蕴县人民检察院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年政府性基金预算拨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款情况说明</w:t>
      </w:r>
    </w:p>
    <w:p>
      <w:pPr>
        <w:spacing w:before="3" w:line="255" w:lineRule="auto"/>
        <w:ind w:left="455" w:firstLine="4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富蕴县人民检察院部门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年没有使用政府性基金预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算拨款安排的支出，政府性基金预算支出情况表为空表。</w:t>
      </w:r>
    </w:p>
    <w:p>
      <w:pPr>
        <w:spacing w:before="232" w:line="192" w:lineRule="auto"/>
        <w:ind w:firstLine="675"/>
        <w:rPr>
          <w:rFonts w:ascii="黑体" w:hAnsi="黑体" w:eastAsia="黑体" w:cs="黑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</w:t>
      </w:r>
      <w:r>
        <w:rPr>
          <w:rFonts w:ascii="黑体" w:hAnsi="黑体" w:eastAsia="黑体" w:cs="黑体"/>
          <w:spacing w:val="-2"/>
          <w:sz w:val="32"/>
          <w:szCs w:val="32"/>
        </w:rPr>
        <w:t>其他重要事项的情况说明</w:t>
      </w:r>
    </w:p>
    <w:p>
      <w:pPr>
        <w:spacing w:before="229" w:line="192" w:lineRule="auto"/>
        <w:ind w:firstLine="68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楷体" w:hAnsi="楷体" w:eastAsia="楷体" w:cs="楷体"/>
          <w:spacing w:val="2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机关运行经费情况</w:t>
      </w:r>
    </w:p>
    <w:p>
      <w:pPr>
        <w:spacing w:before="245" w:line="310" w:lineRule="auto"/>
        <w:ind w:left="27" w:right="70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年，富蕴县人民检察院本级及下属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家行政单位和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家事业单位的机关运行经费财政拨款预算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52.92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上年预算增长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13.64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万元，增长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34.72%。主要原因是：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年业务用房取暖费没有在本单位预算，由机关事务局统一做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预算。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年业务用房取暖费在本单位做预算，因此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年机关运行经费增加。</w:t>
      </w:r>
    </w:p>
    <w:p>
      <w:pPr>
        <w:spacing w:before="237" w:line="192" w:lineRule="auto"/>
        <w:ind w:firstLine="68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政府采购情况</w:t>
      </w:r>
    </w:p>
    <w:p>
      <w:pPr>
        <w:spacing w:before="244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2021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年，富蕴县人民检察院部门政府采购预算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24.65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</w:p>
    <w:p>
      <w:pPr>
        <w:spacing w:before="254" w:line="334" w:lineRule="auto"/>
        <w:ind w:left="35" w:right="73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元，其中：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政府采购货物预算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16.21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万元，政府采购工程预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万元，政府采购服务预算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8.44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line="286" w:lineRule="auto"/>
        <w:ind w:left="35" w:right="71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年度本部门面向中小企业预留政府采购项目预算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金额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24.65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万元，其中：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面向小微企业预留政府采购项目预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算金额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24.65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pacing w:before="238" w:line="192" w:lineRule="auto"/>
        <w:ind w:firstLine="68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楷体" w:hAnsi="楷体" w:eastAsia="楷体" w:cs="楷体"/>
          <w:spacing w:val="5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国有资产占用使用情况</w:t>
      </w:r>
    </w:p>
    <w:p>
      <w:pPr>
        <w:spacing w:before="242" w:line="262" w:lineRule="auto"/>
        <w:ind w:left="41" w:right="217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截至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年底，富蕴县人民检察院部门及下属各预算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单位占用使用国有资产总体情况为</w:t>
      </w:r>
    </w:p>
    <w:p>
      <w:pPr>
        <w:spacing w:before="222" w:line="180" w:lineRule="auto"/>
        <w:ind w:firstLine="80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w w:val="99"/>
          <w:sz w:val="28"/>
          <w:szCs w:val="28"/>
        </w:rPr>
        <w:t>19</w:t>
      </w:r>
    </w:p>
    <w:p>
      <w:pPr>
        <w:sectPr>
          <w:footerReference r:id="rId23" w:type="default"/>
          <w:pgSz w:w="11906" w:h="16839"/>
          <w:pgMar w:top="1431" w:right="1728" w:bottom="400" w:left="1785" w:header="0" w:footer="0" w:gutter="0"/>
          <w:cols w:space="720" w:num="1"/>
        </w:sectPr>
      </w:pPr>
    </w:p>
    <w:p>
      <w:pPr>
        <w:spacing w:before="199" w:line="188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1.房屋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5231.20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平方米，价值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1394.09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before="254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2.车辆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7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辆，价值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169.63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万元；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其中：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一般公务用车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1</w:t>
      </w:r>
    </w:p>
    <w:p>
      <w:pPr>
        <w:spacing w:before="253" w:line="334" w:lineRule="auto"/>
        <w:ind w:left="40" w:right="239" w:hanging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辆，价值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24.54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万元；</w:t>
      </w:r>
      <w:r>
        <w:rPr>
          <w:rFonts w:ascii="仿宋" w:hAnsi="仿宋" w:eastAsia="仿宋" w:cs="仿宋"/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执法执勤用车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6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辆，价值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145.39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元；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其他车辆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辆，价值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万元。</w:t>
      </w:r>
    </w:p>
    <w:p>
      <w:pPr>
        <w:spacing w:before="2" w:line="581" w:lineRule="exact"/>
        <w:ind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8"/>
          <w:sz w:val="32"/>
          <w:szCs w:val="32"/>
        </w:rPr>
        <w:t>3.办公家具价值</w:t>
      </w:r>
      <w:r>
        <w:rPr>
          <w:rFonts w:ascii="仿宋" w:hAnsi="仿宋" w:eastAsia="仿宋" w:cs="仿宋"/>
          <w:spacing w:val="-58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2"/>
          <w:szCs w:val="32"/>
        </w:rPr>
        <w:t>74.48</w:t>
      </w:r>
      <w:r>
        <w:rPr>
          <w:rFonts w:ascii="仿宋" w:hAnsi="仿宋" w:eastAsia="仿宋" w:cs="仿宋"/>
          <w:spacing w:val="-56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2"/>
          <w:szCs w:val="32"/>
        </w:rPr>
        <w:t>万元。</w:t>
      </w:r>
    </w:p>
    <w:p>
      <w:pPr>
        <w:spacing w:line="204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4.其他资产价值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616.34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</w:t>
      </w:r>
    </w:p>
    <w:p>
      <w:pPr>
        <w:spacing w:before="223" w:line="262" w:lineRule="auto"/>
        <w:ind w:left="48" w:right="239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单位价值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台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2"/>
          <w:sz w:val="32"/>
          <w:szCs w:val="32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单位价值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100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台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。</w:t>
      </w:r>
    </w:p>
    <w:p>
      <w:pPr>
        <w:spacing w:before="253" w:line="286" w:lineRule="auto"/>
        <w:ind w:left="35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2021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年部门预算未安排购置车辆经费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1"/>
          <w:sz w:val="32"/>
          <w:szCs w:val="32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安排购置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台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单位价值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台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</w:p>
    <w:p>
      <w:pPr>
        <w:spacing w:before="237" w:line="192" w:lineRule="auto"/>
        <w:ind w:firstLine="68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ascii="楷体" w:hAnsi="楷体" w:eastAsia="楷体" w:cs="楷体"/>
          <w:spacing w:val="2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预算绩效情况</w:t>
      </w:r>
    </w:p>
    <w:p>
      <w:pPr>
        <w:spacing w:before="244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年度，本年度预算绩效管理的一般公共预算项目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</w:p>
    <w:p>
      <w:pPr>
        <w:spacing w:before="254" w:line="334" w:lineRule="auto"/>
        <w:ind w:left="35" w:right="92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个，涉及预算金额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万元。具体情况见下表</w:t>
      </w:r>
      <w:r>
        <w:rPr>
          <w:rFonts w:ascii="仿宋" w:hAnsi="仿宋" w:eastAsia="仿宋" w:cs="仿宋"/>
          <w:spacing w:val="-91"/>
          <w:sz w:val="32"/>
          <w:szCs w:val="32"/>
        </w:rPr>
        <w:t>：</w:t>
      </w:r>
    </w:p>
    <w:p>
      <w:pPr>
        <w:sectPr>
          <w:footerReference r:id="rId24" w:type="default"/>
          <w:pgSz w:w="11906" w:h="16839"/>
          <w:pgMar w:top="1431" w:right="1706" w:bottom="1477" w:left="1785" w:header="0" w:footer="1280" w:gutter="0"/>
          <w:cols w:space="720" w:num="1"/>
        </w:sectPr>
      </w:pPr>
    </w:p>
    <w:p>
      <w:pPr>
        <w:spacing w:line="316" w:lineRule="auto"/>
        <w:rPr>
          <w:rFonts w:ascii="微软雅黑"/>
          <w:sz w:val="21"/>
        </w:rPr>
      </w:pPr>
    </w:p>
    <w:p>
      <w:pPr>
        <w:spacing w:before="104" w:line="188" w:lineRule="auto"/>
        <w:ind w:firstLine="1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支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效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59" w:line="186" w:lineRule="auto"/>
        <w:ind w:firstLine="38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（2021</w:t>
      </w:r>
      <w:r>
        <w:rPr>
          <w:rFonts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年）</w:t>
      </w:r>
    </w:p>
    <w:p>
      <w:pPr>
        <w:spacing w:line="87" w:lineRule="exact"/>
      </w:pPr>
    </w:p>
    <w:tbl>
      <w:tblPr>
        <w:tblStyle w:val="4"/>
        <w:tblW w:w="88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51"/>
        <w:gridCol w:w="1223"/>
        <w:gridCol w:w="1475"/>
        <w:gridCol w:w="1039"/>
        <w:gridCol w:w="1480"/>
        <w:gridCol w:w="1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64" w:type="dxa"/>
            <w:vAlign w:val="top"/>
          </w:tcPr>
          <w:p>
            <w:pPr>
              <w:spacing w:before="177" w:line="185" w:lineRule="auto"/>
              <w:ind w:firstLine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预算单位</w:t>
            </w:r>
          </w:p>
        </w:tc>
        <w:tc>
          <w:tcPr>
            <w:tcW w:w="4149" w:type="dxa"/>
            <w:gridSpan w:val="3"/>
            <w:vAlign w:val="top"/>
          </w:tcPr>
          <w:p>
            <w:pPr>
              <w:spacing w:before="177" w:line="185" w:lineRule="auto"/>
              <w:ind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富蕴县人民检察院</w:t>
            </w:r>
          </w:p>
        </w:tc>
        <w:tc>
          <w:tcPr>
            <w:tcW w:w="1039" w:type="dxa"/>
            <w:vAlign w:val="top"/>
          </w:tcPr>
          <w:p>
            <w:pPr>
              <w:spacing w:before="177" w:line="185" w:lineRule="auto"/>
              <w:ind w:firstLine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964" w:type="dxa"/>
            <w:vAlign w:val="top"/>
          </w:tcPr>
          <w:p>
            <w:pPr>
              <w:spacing w:before="164" w:line="480" w:lineRule="exact"/>
              <w:ind w:firstLine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项目资金</w:t>
            </w:r>
          </w:p>
          <w:p>
            <w:pPr>
              <w:spacing w:line="204" w:lineRule="auto"/>
              <w:ind w:firstLine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（万元）</w:t>
            </w:r>
          </w:p>
        </w:tc>
        <w:tc>
          <w:tcPr>
            <w:tcW w:w="1451" w:type="dxa"/>
            <w:vAlign w:val="top"/>
          </w:tcPr>
          <w:p>
            <w:pPr>
              <w:spacing w:before="405" w:line="185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年度资金总额：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spacing w:before="405" w:line="185" w:lineRule="auto"/>
              <w:ind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财政拨款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spacing w:before="405" w:line="185" w:lineRule="auto"/>
              <w:ind w:firstLine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964" w:type="dxa"/>
            <w:vAlign w:val="top"/>
          </w:tcPr>
          <w:p>
            <w:pPr>
              <w:spacing w:before="235" w:line="480" w:lineRule="exact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项目总体目</w:t>
            </w:r>
          </w:p>
          <w:p>
            <w:pPr>
              <w:spacing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855" w:type="dxa"/>
            <w:gridSpan w:val="6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4" w:type="dxa"/>
            <w:vAlign w:val="top"/>
          </w:tcPr>
          <w:p>
            <w:pPr>
              <w:spacing w:before="165" w:line="185" w:lineRule="auto"/>
              <w:ind w:firstLine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1451" w:type="dxa"/>
            <w:vAlign w:val="top"/>
          </w:tcPr>
          <w:p>
            <w:pPr>
              <w:spacing w:before="165" w:line="185" w:lineRule="auto"/>
              <w:ind w:firstLine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spacing w:before="165" w:line="185" w:lineRule="auto"/>
              <w:ind w:firstLine="1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三级指标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spacing w:before="165" w:line="185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指标值（包含数字及文字描述）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9" w:lineRule="auto"/>
              <w:rPr>
                <w:rFonts w:ascii="微软雅黑"/>
                <w:sz w:val="21"/>
              </w:rPr>
            </w:pPr>
          </w:p>
          <w:p>
            <w:pPr>
              <w:spacing w:line="249" w:lineRule="auto"/>
              <w:rPr>
                <w:rFonts w:ascii="微软雅黑"/>
                <w:sz w:val="21"/>
              </w:rPr>
            </w:pPr>
          </w:p>
          <w:p>
            <w:pPr>
              <w:spacing w:line="249" w:lineRule="auto"/>
              <w:rPr>
                <w:rFonts w:ascii="微软雅黑"/>
                <w:sz w:val="21"/>
              </w:rPr>
            </w:pPr>
          </w:p>
          <w:p>
            <w:pPr>
              <w:spacing w:before="59" w:line="185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before="418" w:line="185" w:lineRule="auto"/>
              <w:ind w:firstLine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before="417" w:line="185" w:lineRule="auto"/>
              <w:ind w:firstLine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  <w:p>
            <w:pPr>
              <w:spacing w:before="58" w:line="185" w:lineRule="auto"/>
              <w:ind w:firstLine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  <w:p>
            <w:pPr>
              <w:spacing w:before="58" w:line="185" w:lineRule="auto"/>
              <w:ind w:firstLine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9" w:lineRule="auto"/>
              <w:rPr>
                <w:rFonts w:ascii="微软雅黑"/>
                <w:sz w:val="21"/>
              </w:rPr>
            </w:pPr>
          </w:p>
          <w:p>
            <w:pPr>
              <w:spacing w:line="249" w:lineRule="auto"/>
              <w:rPr>
                <w:rFonts w:ascii="微软雅黑"/>
                <w:sz w:val="21"/>
              </w:rPr>
            </w:pPr>
          </w:p>
          <w:p>
            <w:pPr>
              <w:spacing w:line="249" w:lineRule="auto"/>
              <w:rPr>
                <w:rFonts w:ascii="微软雅黑"/>
                <w:sz w:val="21"/>
              </w:rPr>
            </w:pPr>
          </w:p>
          <w:p>
            <w:pPr>
              <w:spacing w:before="59" w:line="185" w:lineRule="auto"/>
              <w:ind w:firstLine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before="418" w:line="185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经济效益指标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  <w:p>
            <w:pPr>
              <w:spacing w:before="59" w:line="185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  <w:p>
            <w:pPr>
              <w:spacing w:before="58" w:line="185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生态效益指标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before="418" w:line="185" w:lineRule="auto"/>
              <w:ind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可持续影响指标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  <w:p>
            <w:pPr>
              <w:spacing w:before="59" w:line="185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  <w:p>
            <w:pPr>
              <w:spacing w:before="59" w:line="185" w:lineRule="auto"/>
              <w:ind w:firstLine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</w:tbl>
    <w:p>
      <w:pPr>
        <w:spacing w:line="282" w:lineRule="exact"/>
        <w:rPr>
          <w:rFonts w:ascii="微软雅黑"/>
          <w:sz w:val="16"/>
        </w:rPr>
      </w:pPr>
    </w:p>
    <w:p>
      <w:pPr>
        <w:sectPr>
          <w:footerReference r:id="rId25" w:type="default"/>
          <w:pgSz w:w="11906" w:h="16839"/>
          <w:pgMar w:top="1431" w:right="1298" w:bottom="1478" w:left="1783" w:header="0" w:footer="1280" w:gutter="0"/>
          <w:cols w:space="720" w:num="1"/>
        </w:sectPr>
      </w:pPr>
    </w:p>
    <w:p>
      <w:pPr>
        <w:spacing w:line="417" w:lineRule="auto"/>
        <w:rPr>
          <w:rFonts w:ascii="微软雅黑"/>
          <w:sz w:val="21"/>
        </w:rPr>
      </w:pPr>
    </w:p>
    <w:p>
      <w:pPr>
        <w:spacing w:before="105" w:line="192" w:lineRule="auto"/>
        <w:ind w:firstLine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其他需说明的事项</w:t>
      </w:r>
    </w:p>
    <w:p>
      <w:pPr>
        <w:spacing w:before="236" w:line="188" w:lineRule="auto"/>
        <w:ind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我单位无其他需说明事项。</w:t>
      </w:r>
    </w:p>
    <w:p>
      <w:pPr>
        <w:spacing w:line="292" w:lineRule="auto"/>
        <w:rPr>
          <w:rFonts w:ascii="微软雅黑"/>
          <w:sz w:val="21"/>
        </w:rPr>
      </w:pPr>
    </w:p>
    <w:p>
      <w:pPr>
        <w:spacing w:line="293" w:lineRule="auto"/>
        <w:rPr>
          <w:rFonts w:ascii="微软雅黑"/>
          <w:sz w:val="21"/>
        </w:rPr>
      </w:pPr>
    </w:p>
    <w:p>
      <w:pPr>
        <w:spacing w:before="105" w:line="187" w:lineRule="auto"/>
        <w:ind w:firstLine="273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第四部分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名词解释</w:t>
      </w:r>
    </w:p>
    <w:p>
      <w:pPr>
        <w:spacing w:before="243" w:line="262" w:lineRule="auto"/>
        <w:ind w:left="31" w:right="11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一、财政拨款：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指由一般公共预算、政府性基金预算安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排的财政拨款数。</w:t>
      </w:r>
    </w:p>
    <w:p>
      <w:pPr>
        <w:spacing w:before="251" w:line="262" w:lineRule="auto"/>
        <w:ind w:left="38" w:right="155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二、一般公共预算：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包括公共财政拨款（补助）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资金、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专项收入。</w:t>
      </w:r>
    </w:p>
    <w:p>
      <w:pPr>
        <w:spacing w:before="253" w:line="334" w:lineRule="auto"/>
        <w:ind w:left="3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三、基本支出：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包括人员经费、商品和服务支出（定额）。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其中，人员经费包括工资福利支出、对个人和家庭的补助。</w:t>
      </w:r>
    </w:p>
    <w:p>
      <w:pPr>
        <w:spacing w:before="8" w:line="316" w:lineRule="auto"/>
        <w:ind w:left="34" w:right="116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四、“三公”经费：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指本级部门用一般公共预算财政拨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款安排的因公出国（境）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费、公务用车购置及运行费和公务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接待费。其中，因公出国（境）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费指单位公务出国（境）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住宿费、旅费、伙食补助费、杂费、培训费等支出；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公务用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车购置及运行费指单位公务用车购置费及租用费、燃料费、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维修费、过路过桥费、保险费、安全奖励费用等支出；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接待费指单位按规定开支的各类公务接待（含外宾接待）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出。</w:t>
      </w:r>
    </w:p>
    <w:p>
      <w:pPr>
        <w:spacing w:before="252" w:line="335" w:lineRule="auto"/>
        <w:ind w:left="38" w:right="118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五、机关运行经费：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指各部门的公用经费，包括办公及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印刷费、邮电费、差旅费、会议费、福利费、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日常维修费、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专用材料及一般设备购置费、办公用房水电费、办公用房取</w:t>
      </w:r>
    </w:p>
    <w:p>
      <w:pPr>
        <w:sectPr>
          <w:footerReference r:id="rId26" w:type="default"/>
          <w:pgSz w:w="11906" w:h="16839"/>
          <w:pgMar w:top="1431" w:right="1683" w:bottom="1477" w:left="1785" w:header="0" w:footer="1280" w:gutter="0"/>
          <w:cols w:space="720" w:num="1"/>
        </w:sectPr>
      </w:pPr>
    </w:p>
    <w:p>
      <w:pPr>
        <w:spacing w:before="199" w:line="335" w:lineRule="auto"/>
        <w:ind w:left="35" w:right="1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暖费、办公用房物业管理费、公务用车运行维护费及其他费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用。</w:t>
      </w:r>
    </w:p>
    <w:p>
      <w:pPr>
        <w:spacing w:line="286" w:lineRule="auto"/>
        <w:rPr>
          <w:rFonts w:ascii="微软雅黑"/>
          <w:sz w:val="21"/>
        </w:rPr>
      </w:pPr>
    </w:p>
    <w:p>
      <w:pPr>
        <w:spacing w:line="286" w:lineRule="auto"/>
        <w:rPr>
          <w:rFonts w:ascii="微软雅黑"/>
          <w:sz w:val="21"/>
        </w:rPr>
      </w:pPr>
    </w:p>
    <w:p>
      <w:pPr>
        <w:spacing w:line="286" w:lineRule="auto"/>
        <w:rPr>
          <w:rFonts w:ascii="微软雅黑"/>
          <w:sz w:val="21"/>
        </w:rPr>
      </w:pPr>
    </w:p>
    <w:p>
      <w:pPr>
        <w:spacing w:line="287" w:lineRule="auto"/>
        <w:rPr>
          <w:rFonts w:ascii="微软雅黑"/>
          <w:sz w:val="21"/>
        </w:rPr>
      </w:pPr>
    </w:p>
    <w:p>
      <w:pPr>
        <w:spacing w:before="105" w:line="188" w:lineRule="auto"/>
        <w:ind w:firstLine="55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富蕴县人民检察院</w:t>
      </w:r>
    </w:p>
    <w:p>
      <w:pPr>
        <w:spacing w:line="405" w:lineRule="auto"/>
        <w:rPr>
          <w:rFonts w:ascii="微软雅黑"/>
          <w:sz w:val="21"/>
        </w:rPr>
      </w:pPr>
    </w:p>
    <w:p>
      <w:pPr>
        <w:spacing w:before="105" w:line="188" w:lineRule="auto"/>
        <w:ind w:firstLine="54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2021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4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28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日</w:t>
      </w:r>
    </w:p>
    <w:sectPr>
      <w:footerReference r:id="rId27" w:type="default"/>
      <w:pgSz w:w="11906" w:h="16839"/>
      <w:pgMar w:top="1431" w:right="1785" w:bottom="1477" w:left="1785" w:header="0" w:footer="12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2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w w:val="86"/>
        <w:position w:val="-4"/>
        <w:sz w:val="28"/>
        <w:szCs w:val="2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3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2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微软雅黑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17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微软雅黑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0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0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0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w w:val="97"/>
        <w:position w:val="-4"/>
        <w:sz w:val="28"/>
        <w:szCs w:val="2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3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5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3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2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9"/>
        <w:position w:val="-4"/>
        <w:sz w:val="28"/>
        <w:szCs w:val="2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F9BA6"/>
    <w:multiLevelType w:val="singleLevel"/>
    <w:tmpl w:val="F4CF9B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E64133"/>
    <w:multiLevelType w:val="singleLevel"/>
    <w:tmpl w:val="65E64133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DB4BA7"/>
    <w:rsid w:val="3A571B63"/>
    <w:rsid w:val="3DF50B23"/>
    <w:rsid w:val="47786ACF"/>
    <w:rsid w:val="4EFC12C1"/>
    <w:rsid w:val="595F7BB9"/>
    <w:rsid w:val="68634279"/>
    <w:rsid w:val="6D9B41F3"/>
    <w:rsid w:val="797F2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5835</Words>
  <Characters>7108</Characters>
  <TotalTime>1</TotalTime>
  <ScaleCrop>false</ScaleCrop>
  <LinksUpToDate>false</LinksUpToDate>
  <CharactersWithSpaces>8128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2021-09-14T12:00:00Z</dcterms:created>
  <dc:creator>冯晓婷</dc:creator>
  <cp:lastModifiedBy>土土</cp:lastModifiedBy>
  <dcterms:modified xsi:type="dcterms:W3CDTF">2022-04-06T11:22:20Z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2022-03-23T16:39:22Z</vt:filetime>
  </property>
  <property fmtid="{D5CDD505-2E9C-101B-9397-08002B2CF9AE}" pid="4" name="KSOProductBuildVer">
    <vt:lpwstr>2052-11.1.0.11365</vt:lpwstr>
  </property>
  <property fmtid="{D5CDD505-2E9C-101B-9397-08002B2CF9AE}" pid="5" name="ICV">
    <vt:lpwstr>049C5FE85816432B9E224A3A547E1BAF</vt:lpwstr>
  </property>
</Properties>
</file>